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0B38E1" w14:textId="2F5F25CB" w:rsidR="00B22A63" w:rsidRDefault="002B00FE" w:rsidP="00885D29">
      <w:pPr>
        <w:pStyle w:val="Ttulo"/>
        <w:jc w:val="center"/>
      </w:pPr>
      <w:r>
        <w:rPr>
          <w:noProof/>
        </w:rPr>
        <w:drawing>
          <wp:inline distT="0" distB="0" distL="0" distR="0" wp14:anchorId="3AA582D0" wp14:editId="7A98265F">
            <wp:extent cx="1657350" cy="768350"/>
            <wp:effectExtent l="0" t="0" r="0" b="0"/>
            <wp:docPr id="2" name="image2.png" descr="Logotip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2.png" descr="Logotipo&#10;&#10;Descripción generada automáticamente"/>
                    <pic:cNvPicPr preferRelativeResize="0"/>
                  </pic:nvPicPr>
                  <pic:blipFill>
                    <a:blip r:embed="rId10"/>
                    <a:srcRect/>
                    <a:stretch>
                      <a:fillRect/>
                    </a:stretch>
                  </pic:blipFill>
                  <pic:spPr>
                    <a:xfrm>
                      <a:off x="0" y="0"/>
                      <a:ext cx="1657350" cy="768350"/>
                    </a:xfrm>
                    <a:prstGeom prst="rect">
                      <a:avLst/>
                    </a:prstGeom>
                    <a:ln/>
                  </pic:spPr>
                </pic:pic>
              </a:graphicData>
            </a:graphic>
          </wp:inline>
        </w:drawing>
      </w:r>
    </w:p>
    <w:p w14:paraId="2CA19A41" w14:textId="37A5BE43" w:rsidR="00EA4553" w:rsidRDefault="008E60B7">
      <w:pPr>
        <w:jc w:val="center"/>
        <w:rPr>
          <w:b/>
          <w:bCs/>
        </w:rPr>
      </w:pPr>
      <w:r>
        <w:rPr>
          <w:b/>
          <w:bCs/>
        </w:rPr>
        <w:t>#</w:t>
      </w:r>
      <w:r w:rsidR="00EA4553" w:rsidRPr="002A7755">
        <w:rPr>
          <w:b/>
          <w:bCs/>
        </w:rPr>
        <w:t>CoopsDay</w:t>
      </w:r>
    </w:p>
    <w:p w14:paraId="293789A2" w14:textId="0514262A" w:rsidR="00DF46AB" w:rsidRPr="00381E50" w:rsidRDefault="00DF46AB">
      <w:pPr>
        <w:jc w:val="center"/>
        <w:rPr>
          <w:b/>
          <w:bCs/>
          <w:u w:val="single"/>
        </w:rPr>
      </w:pPr>
      <w:r w:rsidRPr="00381E50">
        <w:rPr>
          <w:b/>
          <w:bCs/>
          <w:u w:val="single"/>
        </w:rPr>
        <w:t>Día Internacional de l</w:t>
      </w:r>
      <w:r w:rsidR="00225199" w:rsidRPr="00381E50">
        <w:rPr>
          <w:b/>
          <w:bCs/>
          <w:u w:val="single"/>
        </w:rPr>
        <w:t>as Cooperativas</w:t>
      </w:r>
    </w:p>
    <w:p w14:paraId="69893396" w14:textId="5A16491F" w:rsidR="00DF270B" w:rsidRPr="00DA7CEF" w:rsidRDefault="00DF270B" w:rsidP="00DE724E">
      <w:pPr>
        <w:pBdr>
          <w:top w:val="nil"/>
          <w:left w:val="nil"/>
          <w:bottom w:val="nil"/>
          <w:right w:val="nil"/>
          <w:between w:val="nil"/>
        </w:pBdr>
        <w:ind w:left="-567" w:right="-766"/>
        <w:jc w:val="center"/>
        <w:rPr>
          <w:b/>
          <w:sz w:val="36"/>
          <w:szCs w:val="36"/>
        </w:rPr>
      </w:pPr>
      <w:bookmarkStart w:id="0" w:name="_Hlk171074434"/>
      <w:r w:rsidRPr="00DA7CEF">
        <w:rPr>
          <w:b/>
          <w:sz w:val="36"/>
          <w:szCs w:val="36"/>
        </w:rPr>
        <w:t xml:space="preserve">El </w:t>
      </w:r>
      <w:r w:rsidR="00DA7CEF">
        <w:rPr>
          <w:b/>
          <w:sz w:val="36"/>
          <w:szCs w:val="36"/>
        </w:rPr>
        <w:t>26%</w:t>
      </w:r>
      <w:r w:rsidR="00DA7CEF" w:rsidRPr="00DA7CEF">
        <w:rPr>
          <w:b/>
          <w:sz w:val="36"/>
          <w:szCs w:val="36"/>
        </w:rPr>
        <w:t xml:space="preserve"> del empleo </w:t>
      </w:r>
      <w:r w:rsidRPr="00DA7CEF">
        <w:rPr>
          <w:b/>
          <w:sz w:val="36"/>
          <w:szCs w:val="36"/>
        </w:rPr>
        <w:t>cooperativ</w:t>
      </w:r>
      <w:r w:rsidR="00DA7CEF" w:rsidRPr="00DA7CEF">
        <w:rPr>
          <w:b/>
          <w:sz w:val="36"/>
          <w:szCs w:val="36"/>
        </w:rPr>
        <w:t xml:space="preserve">o europeo y el </w:t>
      </w:r>
      <w:r w:rsidR="00DA7CEF">
        <w:rPr>
          <w:b/>
          <w:sz w:val="36"/>
          <w:szCs w:val="36"/>
        </w:rPr>
        <w:t xml:space="preserve">9% </w:t>
      </w:r>
      <w:r w:rsidR="00DA7CEF" w:rsidRPr="00DA7CEF">
        <w:rPr>
          <w:b/>
          <w:sz w:val="36"/>
          <w:szCs w:val="36"/>
        </w:rPr>
        <w:t>de las cooperativas e</w:t>
      </w:r>
      <w:r w:rsidR="009349CF">
        <w:rPr>
          <w:b/>
          <w:sz w:val="36"/>
          <w:szCs w:val="36"/>
        </w:rPr>
        <w:t>n la Unión Europea s</w:t>
      </w:r>
      <w:r w:rsidR="00DA7CEF" w:rsidRPr="00DA7CEF">
        <w:rPr>
          <w:b/>
          <w:sz w:val="36"/>
          <w:szCs w:val="36"/>
        </w:rPr>
        <w:t xml:space="preserve">e ubica en España </w:t>
      </w:r>
    </w:p>
    <w:bookmarkEnd w:id="0"/>
    <w:p w14:paraId="1D785F70" w14:textId="49CD0819" w:rsidR="001E3FFA" w:rsidRDefault="00D53943" w:rsidP="008B2DA4">
      <w:pPr>
        <w:pStyle w:val="Prrafodelista"/>
        <w:numPr>
          <w:ilvl w:val="0"/>
          <w:numId w:val="4"/>
        </w:numPr>
        <w:jc w:val="both"/>
        <w:rPr>
          <w:b/>
          <w:color w:val="000000"/>
        </w:rPr>
      </w:pPr>
      <w:r w:rsidRPr="009349CF">
        <w:rPr>
          <w:b/>
          <w:color w:val="000000"/>
        </w:rPr>
        <w:t>Coincidiendo con el Día Internacional de las Cooperativas</w:t>
      </w:r>
      <w:r w:rsidR="00101303" w:rsidRPr="009349CF">
        <w:rPr>
          <w:b/>
          <w:color w:val="000000"/>
        </w:rPr>
        <w:t>,</w:t>
      </w:r>
      <w:r w:rsidRPr="009349CF">
        <w:rPr>
          <w:b/>
          <w:color w:val="000000"/>
        </w:rPr>
        <w:t xml:space="preserve"> la Confederación Española de la Economía Social</w:t>
      </w:r>
      <w:r w:rsidR="002379AB" w:rsidRPr="009349CF">
        <w:rPr>
          <w:b/>
          <w:color w:val="000000"/>
        </w:rPr>
        <w:t xml:space="preserve"> (</w:t>
      </w:r>
      <w:r w:rsidR="001C5D2B" w:rsidRPr="009349CF">
        <w:rPr>
          <w:b/>
          <w:color w:val="000000"/>
        </w:rPr>
        <w:t>CEPES</w:t>
      </w:r>
      <w:r w:rsidR="002379AB" w:rsidRPr="009349CF">
        <w:rPr>
          <w:b/>
          <w:color w:val="000000"/>
        </w:rPr>
        <w:t>)</w:t>
      </w:r>
      <w:r w:rsidR="001C5D2B" w:rsidRPr="009349CF">
        <w:rPr>
          <w:b/>
          <w:color w:val="000000"/>
        </w:rPr>
        <w:t xml:space="preserve"> </w:t>
      </w:r>
      <w:r w:rsidR="00003CCE" w:rsidRPr="009349CF">
        <w:rPr>
          <w:b/>
          <w:color w:val="000000"/>
        </w:rPr>
        <w:t>y su</w:t>
      </w:r>
      <w:r w:rsidR="00101303" w:rsidRPr="009349CF">
        <w:rPr>
          <w:b/>
          <w:color w:val="000000"/>
        </w:rPr>
        <w:t>s socios representativos de</w:t>
      </w:r>
      <w:r w:rsidR="001C5D2B" w:rsidRPr="009349CF">
        <w:rPr>
          <w:b/>
          <w:color w:val="000000"/>
        </w:rPr>
        <w:t xml:space="preserve"> ese modelo </w:t>
      </w:r>
      <w:r w:rsidR="004B57F3" w:rsidRPr="009349CF">
        <w:rPr>
          <w:b/>
          <w:color w:val="000000"/>
        </w:rPr>
        <w:t>empresarial han</w:t>
      </w:r>
      <w:r w:rsidR="00003CCE" w:rsidRPr="009349CF">
        <w:rPr>
          <w:b/>
          <w:color w:val="000000"/>
        </w:rPr>
        <w:t xml:space="preserve"> querido celebrar este día poniendo en valor la </w:t>
      </w:r>
      <w:r w:rsidR="00964033" w:rsidRPr="009349CF">
        <w:rPr>
          <w:b/>
          <w:color w:val="000000"/>
        </w:rPr>
        <w:t>diversidad</w:t>
      </w:r>
      <w:r w:rsidR="001C5D2B" w:rsidRPr="009349CF">
        <w:rPr>
          <w:b/>
          <w:color w:val="000000"/>
        </w:rPr>
        <w:t xml:space="preserve"> </w:t>
      </w:r>
      <w:r w:rsidR="00964033" w:rsidRPr="009349CF">
        <w:rPr>
          <w:b/>
          <w:color w:val="000000"/>
        </w:rPr>
        <w:t xml:space="preserve">y </w:t>
      </w:r>
      <w:r w:rsidR="001C5D2B" w:rsidRPr="009349CF">
        <w:rPr>
          <w:b/>
          <w:color w:val="000000"/>
        </w:rPr>
        <w:t xml:space="preserve">fortaleza de las </w:t>
      </w:r>
      <w:r w:rsidR="009349CF" w:rsidRPr="009349CF">
        <w:rPr>
          <w:b/>
          <w:color w:val="000000"/>
        </w:rPr>
        <w:t xml:space="preserve">22.612 </w:t>
      </w:r>
      <w:r w:rsidR="001C5D2B" w:rsidRPr="009349CF">
        <w:rPr>
          <w:b/>
          <w:color w:val="000000"/>
        </w:rPr>
        <w:t xml:space="preserve">cooperativas </w:t>
      </w:r>
      <w:r w:rsidR="00964033" w:rsidRPr="009349CF">
        <w:rPr>
          <w:b/>
          <w:color w:val="000000"/>
        </w:rPr>
        <w:t>existentes en España</w:t>
      </w:r>
      <w:r w:rsidR="009349CF">
        <w:rPr>
          <w:b/>
          <w:color w:val="000000"/>
        </w:rPr>
        <w:t>.</w:t>
      </w:r>
    </w:p>
    <w:p w14:paraId="59BC8591" w14:textId="77777777" w:rsidR="009349CF" w:rsidRPr="001E3FFA" w:rsidRDefault="009349CF" w:rsidP="009349CF">
      <w:pPr>
        <w:pStyle w:val="Prrafodelista"/>
        <w:jc w:val="both"/>
        <w:rPr>
          <w:b/>
          <w:color w:val="000000"/>
        </w:rPr>
      </w:pPr>
    </w:p>
    <w:p w14:paraId="03A70946" w14:textId="1F12679C" w:rsidR="001E3FFA" w:rsidRDefault="001E3FFA" w:rsidP="001E3FFA">
      <w:pPr>
        <w:pStyle w:val="Prrafodelista"/>
        <w:numPr>
          <w:ilvl w:val="0"/>
          <w:numId w:val="4"/>
        </w:numPr>
        <w:jc w:val="both"/>
        <w:rPr>
          <w:b/>
          <w:color w:val="000000"/>
        </w:rPr>
      </w:pPr>
      <w:r w:rsidRPr="001E3FFA">
        <w:rPr>
          <w:b/>
          <w:color w:val="000000"/>
        </w:rPr>
        <w:t>Bajo el lema de este año ‘Las cooperativas construyen un futuro mejor para todas las personas’, el presidente de CEPES, Juan Antonio Pedreño, ha destacado el carácter más “humano, social y verde” que caracteriza a</w:t>
      </w:r>
      <w:r w:rsidR="00AA1257">
        <w:rPr>
          <w:b/>
          <w:color w:val="000000"/>
        </w:rPr>
        <w:t xml:space="preserve"> las</w:t>
      </w:r>
      <w:r w:rsidR="00E77021">
        <w:rPr>
          <w:b/>
          <w:color w:val="000000"/>
        </w:rPr>
        <w:t xml:space="preserve"> cooperativ</w:t>
      </w:r>
      <w:r w:rsidR="00AA1257">
        <w:rPr>
          <w:b/>
          <w:color w:val="000000"/>
        </w:rPr>
        <w:t>as</w:t>
      </w:r>
      <w:r w:rsidRPr="001E3FFA">
        <w:rPr>
          <w:b/>
          <w:color w:val="000000"/>
        </w:rPr>
        <w:t xml:space="preserve">, así como su capacidad de dar respuesta a los grandes retos </w:t>
      </w:r>
      <w:r w:rsidR="00002F36">
        <w:rPr>
          <w:b/>
          <w:color w:val="000000"/>
        </w:rPr>
        <w:t xml:space="preserve">de la </w:t>
      </w:r>
      <w:r w:rsidR="00C61734">
        <w:rPr>
          <w:b/>
          <w:color w:val="000000"/>
        </w:rPr>
        <w:t>sociedad</w:t>
      </w:r>
      <w:r w:rsidR="00002F36">
        <w:rPr>
          <w:b/>
          <w:color w:val="000000"/>
        </w:rPr>
        <w:t>.</w:t>
      </w:r>
    </w:p>
    <w:p w14:paraId="3A1B6216" w14:textId="77777777" w:rsidR="001E3FFA" w:rsidRPr="001E3FFA" w:rsidRDefault="001E3FFA" w:rsidP="001E3FFA">
      <w:pPr>
        <w:pStyle w:val="Prrafodelista"/>
        <w:rPr>
          <w:b/>
          <w:color w:val="000000"/>
        </w:rPr>
      </w:pPr>
    </w:p>
    <w:p w14:paraId="01971341" w14:textId="44C2DC19" w:rsidR="00AE2C8E" w:rsidRDefault="001E3FFA" w:rsidP="001E3FFA">
      <w:pPr>
        <w:pStyle w:val="Prrafodelista"/>
        <w:numPr>
          <w:ilvl w:val="0"/>
          <w:numId w:val="4"/>
        </w:numPr>
        <w:jc w:val="both"/>
        <w:rPr>
          <w:b/>
          <w:color w:val="000000"/>
        </w:rPr>
      </w:pPr>
      <w:r w:rsidRPr="001E3FFA">
        <w:rPr>
          <w:b/>
          <w:color w:val="000000"/>
        </w:rPr>
        <w:t>Las cooperativas</w:t>
      </w:r>
      <w:r w:rsidR="00002F36">
        <w:rPr>
          <w:b/>
          <w:color w:val="000000"/>
        </w:rPr>
        <w:t xml:space="preserve"> </w:t>
      </w:r>
      <w:r w:rsidRPr="001E3FFA">
        <w:rPr>
          <w:b/>
          <w:color w:val="000000"/>
        </w:rPr>
        <w:t xml:space="preserve">están presentes en </w:t>
      </w:r>
      <w:r w:rsidR="00002F36">
        <w:rPr>
          <w:b/>
          <w:color w:val="000000"/>
        </w:rPr>
        <w:t xml:space="preserve">todos los </w:t>
      </w:r>
      <w:r w:rsidR="001E7AAF">
        <w:rPr>
          <w:b/>
          <w:color w:val="000000"/>
        </w:rPr>
        <w:t>sectores</w:t>
      </w:r>
      <w:r w:rsidR="00002F36">
        <w:rPr>
          <w:b/>
          <w:color w:val="000000"/>
        </w:rPr>
        <w:t xml:space="preserve"> económicos</w:t>
      </w:r>
      <w:r w:rsidR="001E7AAF">
        <w:rPr>
          <w:b/>
          <w:color w:val="000000"/>
        </w:rPr>
        <w:t xml:space="preserve"> </w:t>
      </w:r>
      <w:r w:rsidRPr="001E3FFA">
        <w:rPr>
          <w:b/>
          <w:color w:val="000000"/>
        </w:rPr>
        <w:t xml:space="preserve">como la agricultura, ganadería y alimentación, salud, educación, industria, vivienda, comercio, consumo, servicios sociales, turismo, intermediación financiera, energía o transporte, </w:t>
      </w:r>
      <w:r w:rsidR="001E7AAF">
        <w:rPr>
          <w:b/>
          <w:color w:val="000000"/>
        </w:rPr>
        <w:t xml:space="preserve">entre otros, </w:t>
      </w:r>
      <w:r w:rsidRPr="001E3FFA">
        <w:rPr>
          <w:b/>
          <w:color w:val="000000"/>
        </w:rPr>
        <w:t>con empresas de todos los tamaños, desde grandes grupos empresariales, a pymes y microempresas, muchas de ellas líderes en su sector de actividad.</w:t>
      </w:r>
    </w:p>
    <w:p w14:paraId="57BC64C6" w14:textId="77777777" w:rsidR="00061C26" w:rsidRPr="00061C26" w:rsidRDefault="00061C26" w:rsidP="00061C26">
      <w:pPr>
        <w:pStyle w:val="Prrafodelista"/>
        <w:rPr>
          <w:b/>
          <w:color w:val="000000"/>
        </w:rPr>
      </w:pPr>
    </w:p>
    <w:p w14:paraId="26D1BFEB" w14:textId="574D380D" w:rsidR="00061C26" w:rsidRDefault="00FE6386" w:rsidP="001E3FFA">
      <w:pPr>
        <w:pStyle w:val="Prrafodelista"/>
        <w:numPr>
          <w:ilvl w:val="0"/>
          <w:numId w:val="4"/>
        </w:numPr>
        <w:jc w:val="both"/>
        <w:rPr>
          <w:b/>
          <w:color w:val="000000"/>
        </w:rPr>
      </w:pPr>
      <w:r>
        <w:rPr>
          <w:b/>
          <w:color w:val="000000"/>
        </w:rPr>
        <w:t xml:space="preserve">A nivel mundial, más del 12 % de la población es cooperativista de alguna de </w:t>
      </w:r>
      <w:r w:rsidR="009349CF">
        <w:rPr>
          <w:b/>
          <w:color w:val="000000"/>
        </w:rPr>
        <w:t>los tres millones</w:t>
      </w:r>
      <w:r>
        <w:rPr>
          <w:b/>
          <w:color w:val="000000"/>
        </w:rPr>
        <w:t xml:space="preserve"> de cooperativas del planeta, las cuales proporcionan empleo al 10% de la población empleada.</w:t>
      </w:r>
    </w:p>
    <w:p w14:paraId="23AF263B" w14:textId="77777777" w:rsidR="009349CF" w:rsidRDefault="009349CF" w:rsidP="009349CF">
      <w:pPr>
        <w:pStyle w:val="Prrafodelista"/>
        <w:jc w:val="both"/>
        <w:rPr>
          <w:b/>
          <w:color w:val="000000"/>
        </w:rPr>
      </w:pPr>
    </w:p>
    <w:p w14:paraId="7725A764" w14:textId="2E256228" w:rsidR="009349CF" w:rsidRPr="001E3FFA" w:rsidRDefault="009349CF" w:rsidP="001E3FFA">
      <w:pPr>
        <w:pStyle w:val="Prrafodelista"/>
        <w:numPr>
          <w:ilvl w:val="0"/>
          <w:numId w:val="4"/>
        </w:numPr>
        <w:jc w:val="both"/>
        <w:rPr>
          <w:b/>
          <w:color w:val="000000"/>
        </w:rPr>
      </w:pPr>
      <w:r>
        <w:rPr>
          <w:b/>
          <w:color w:val="000000"/>
        </w:rPr>
        <w:t xml:space="preserve">Según datos de la Comisión Europea, actualmente hay 250.000 cooperativas activas que ofrecen empleo a 5.4 millones de personas que asocian a 163 millones de personas </w:t>
      </w:r>
    </w:p>
    <w:p w14:paraId="61F61628" w14:textId="3E3EADEF" w:rsidR="00D76E3D" w:rsidRPr="00A45DB0" w:rsidRDefault="002B00FE" w:rsidP="00A45DB0">
      <w:pPr>
        <w:widowControl w:val="0"/>
        <w:tabs>
          <w:tab w:val="left" w:pos="7938"/>
          <w:tab w:val="left" w:pos="8789"/>
        </w:tabs>
        <w:ind w:right="27"/>
        <w:jc w:val="both"/>
        <w:rPr>
          <w:rFonts w:asciiTheme="majorHAnsi" w:hAnsiTheme="majorHAnsi" w:cstheme="majorHAnsi"/>
          <w:bCs/>
        </w:rPr>
      </w:pPr>
      <w:r w:rsidRPr="00D76E3D">
        <w:rPr>
          <w:b/>
        </w:rPr>
        <w:t xml:space="preserve">Madrid, </w:t>
      </w:r>
      <w:r w:rsidR="00D76E3D" w:rsidRPr="00D76E3D">
        <w:rPr>
          <w:b/>
        </w:rPr>
        <w:t>05</w:t>
      </w:r>
      <w:r w:rsidR="00604EB0" w:rsidRPr="00D76E3D">
        <w:rPr>
          <w:b/>
        </w:rPr>
        <w:t xml:space="preserve"> de </w:t>
      </w:r>
      <w:r w:rsidR="00E52E9A" w:rsidRPr="00D76E3D">
        <w:rPr>
          <w:b/>
        </w:rPr>
        <w:t>ju</w:t>
      </w:r>
      <w:r w:rsidR="00D76E3D" w:rsidRPr="00D76E3D">
        <w:rPr>
          <w:b/>
        </w:rPr>
        <w:t>l</w:t>
      </w:r>
      <w:r w:rsidR="00E52E9A" w:rsidRPr="00D76E3D">
        <w:rPr>
          <w:b/>
        </w:rPr>
        <w:t>io</w:t>
      </w:r>
      <w:r w:rsidR="00604EB0" w:rsidRPr="00D76E3D">
        <w:rPr>
          <w:b/>
        </w:rPr>
        <w:t xml:space="preserve"> de 202</w:t>
      </w:r>
      <w:r w:rsidR="00D76E3D" w:rsidRPr="00D76E3D">
        <w:rPr>
          <w:b/>
        </w:rPr>
        <w:t>4</w:t>
      </w:r>
      <w:r w:rsidR="00604EB0" w:rsidRPr="00D76E3D">
        <w:rPr>
          <w:b/>
        </w:rPr>
        <w:t>.</w:t>
      </w:r>
      <w:r w:rsidR="000C3C1E" w:rsidRPr="00D76E3D">
        <w:rPr>
          <w:b/>
        </w:rPr>
        <w:t xml:space="preserve">- </w:t>
      </w:r>
      <w:r w:rsidR="007C0830" w:rsidRPr="00DF774B">
        <w:rPr>
          <w:bCs/>
        </w:rPr>
        <w:t xml:space="preserve">Coincidiendo con el </w:t>
      </w:r>
      <w:r w:rsidR="007C0830" w:rsidRPr="00D8155C">
        <w:rPr>
          <w:b/>
        </w:rPr>
        <w:t>Día Internacional de las Cooperativas</w:t>
      </w:r>
      <w:r w:rsidR="007C0830" w:rsidRPr="00DF774B">
        <w:rPr>
          <w:bCs/>
        </w:rPr>
        <w:t xml:space="preserve">, que se celebra este sábado 6 de julio, la </w:t>
      </w:r>
      <w:r w:rsidR="007C0830" w:rsidRPr="007709D6">
        <w:rPr>
          <w:b/>
        </w:rPr>
        <w:t>Confederación Española de la Economía Social (CEPES)</w:t>
      </w:r>
      <w:r w:rsidR="007C0830" w:rsidRPr="00DF774B">
        <w:rPr>
          <w:bCs/>
        </w:rPr>
        <w:t xml:space="preserve"> y </w:t>
      </w:r>
      <w:r w:rsidR="00DF774B">
        <w:rPr>
          <w:bCs/>
        </w:rPr>
        <w:t>s</w:t>
      </w:r>
      <w:r w:rsidR="007C0830" w:rsidRPr="00DF774B">
        <w:rPr>
          <w:bCs/>
        </w:rPr>
        <w:t>u</w:t>
      </w:r>
      <w:r w:rsidR="001B50A6">
        <w:rPr>
          <w:bCs/>
        </w:rPr>
        <w:t xml:space="preserve">s socios que representan a este </w:t>
      </w:r>
      <w:r w:rsidR="00C61734">
        <w:rPr>
          <w:bCs/>
        </w:rPr>
        <w:t xml:space="preserve">modelo empresarial, </w:t>
      </w:r>
      <w:r w:rsidR="007C0830" w:rsidRPr="00DF774B">
        <w:rPr>
          <w:bCs/>
        </w:rPr>
        <w:t>han querido celebrar este día poniendo e</w:t>
      </w:r>
      <w:r w:rsidR="00C93555">
        <w:rPr>
          <w:bCs/>
        </w:rPr>
        <w:t>n</w:t>
      </w:r>
      <w:r w:rsidR="007C0830" w:rsidRPr="00DF774B">
        <w:rPr>
          <w:bCs/>
        </w:rPr>
        <w:t xml:space="preserve"> valor </w:t>
      </w:r>
      <w:r w:rsidR="00A572FE">
        <w:rPr>
          <w:bCs/>
        </w:rPr>
        <w:t xml:space="preserve">la diversidad </w:t>
      </w:r>
      <w:r w:rsidR="003B6B86">
        <w:rPr>
          <w:bCs/>
        </w:rPr>
        <w:t>y</w:t>
      </w:r>
      <w:r w:rsidR="00C61734">
        <w:rPr>
          <w:bCs/>
        </w:rPr>
        <w:t xml:space="preserve"> fortaleza de las </w:t>
      </w:r>
      <w:r w:rsidR="003B6B86">
        <w:rPr>
          <w:bCs/>
        </w:rPr>
        <w:t>cooperativas que operan en todo el Estado, especialmente en zonas rurales.</w:t>
      </w:r>
      <w:r w:rsidR="009349CF">
        <w:rPr>
          <w:bCs/>
        </w:rPr>
        <w:t xml:space="preserve"> </w:t>
      </w:r>
      <w:r w:rsidR="009349CF" w:rsidRPr="009349CF">
        <w:rPr>
          <w:bCs/>
        </w:rPr>
        <w:t>El 26% del empleo cooperativo europeo y el 9% de las cooperativas en la Unión Europea se ubica en España</w:t>
      </w:r>
      <w:r w:rsidR="009349CF">
        <w:rPr>
          <w:bCs/>
        </w:rPr>
        <w:t>.</w:t>
      </w:r>
    </w:p>
    <w:p w14:paraId="1DC9AA94" w14:textId="11876598" w:rsidR="00E26D30" w:rsidRPr="002936B8" w:rsidRDefault="0089253E" w:rsidP="00A45DB0">
      <w:pPr>
        <w:widowControl w:val="0"/>
        <w:tabs>
          <w:tab w:val="left" w:pos="7938"/>
          <w:tab w:val="left" w:pos="8789"/>
        </w:tabs>
        <w:ind w:right="27"/>
        <w:jc w:val="both"/>
        <w:rPr>
          <w:rFonts w:asciiTheme="majorHAnsi" w:hAnsiTheme="majorHAnsi" w:cstheme="majorHAnsi"/>
        </w:rPr>
      </w:pPr>
      <w:r w:rsidRPr="00A45DB0">
        <w:rPr>
          <w:rFonts w:asciiTheme="majorHAnsi" w:hAnsiTheme="majorHAnsi" w:cstheme="majorHAnsi"/>
          <w:bCs/>
        </w:rPr>
        <w:t>Bajo</w:t>
      </w:r>
      <w:r w:rsidR="00314000" w:rsidRPr="00A45DB0">
        <w:rPr>
          <w:rFonts w:asciiTheme="majorHAnsi" w:hAnsiTheme="majorHAnsi" w:cstheme="majorHAnsi"/>
          <w:bCs/>
        </w:rPr>
        <w:t xml:space="preserve"> el lema </w:t>
      </w:r>
      <w:r w:rsidRPr="00A45DB0">
        <w:rPr>
          <w:rFonts w:asciiTheme="majorHAnsi" w:hAnsiTheme="majorHAnsi" w:cstheme="majorHAnsi"/>
          <w:bCs/>
        </w:rPr>
        <w:t>de este</w:t>
      </w:r>
      <w:r w:rsidRPr="00A45DB0">
        <w:rPr>
          <w:rFonts w:asciiTheme="majorHAnsi" w:hAnsiTheme="majorHAnsi" w:cstheme="majorHAnsi"/>
        </w:rPr>
        <w:t xml:space="preserve"> </w:t>
      </w:r>
      <w:r w:rsidRPr="00A45DB0">
        <w:rPr>
          <w:rFonts w:asciiTheme="majorHAnsi" w:hAnsiTheme="majorHAnsi" w:cstheme="majorHAnsi"/>
          <w:b/>
          <w:bCs/>
        </w:rPr>
        <w:t xml:space="preserve">año </w:t>
      </w:r>
      <w:r w:rsidR="00314000" w:rsidRPr="00A45DB0">
        <w:rPr>
          <w:rFonts w:asciiTheme="majorHAnsi" w:hAnsiTheme="majorHAnsi" w:cstheme="majorHAnsi"/>
          <w:b/>
          <w:bCs/>
        </w:rPr>
        <w:t>‘</w:t>
      </w:r>
      <w:r w:rsidR="00E973C8" w:rsidRPr="00A45DB0">
        <w:rPr>
          <w:rFonts w:asciiTheme="majorHAnsi" w:hAnsiTheme="majorHAnsi" w:cstheme="majorHAnsi"/>
          <w:b/>
          <w:bCs/>
        </w:rPr>
        <w:t>Las cooperativas construyen un futuro mejor para todas las personas’</w:t>
      </w:r>
      <w:r w:rsidRPr="00A45DB0">
        <w:rPr>
          <w:rFonts w:asciiTheme="majorHAnsi" w:hAnsiTheme="majorHAnsi" w:cstheme="majorHAnsi"/>
          <w:b/>
          <w:bCs/>
        </w:rPr>
        <w:t>, e</w:t>
      </w:r>
      <w:r w:rsidR="00E26D30" w:rsidRPr="00A45DB0">
        <w:rPr>
          <w:rFonts w:asciiTheme="majorHAnsi" w:hAnsiTheme="majorHAnsi" w:cstheme="majorHAnsi"/>
          <w:b/>
          <w:bCs/>
        </w:rPr>
        <w:t>l presidente de CEPES, Juan Antonio Pedreño</w:t>
      </w:r>
      <w:r w:rsidR="00FF56E0" w:rsidRPr="00A45DB0">
        <w:rPr>
          <w:rFonts w:asciiTheme="majorHAnsi" w:hAnsiTheme="majorHAnsi" w:cstheme="majorHAnsi"/>
        </w:rPr>
        <w:t>,</w:t>
      </w:r>
      <w:r w:rsidR="00E26D30" w:rsidRPr="00A45DB0">
        <w:rPr>
          <w:rFonts w:asciiTheme="majorHAnsi" w:hAnsiTheme="majorHAnsi" w:cstheme="majorHAnsi"/>
        </w:rPr>
        <w:t xml:space="preserve"> </w:t>
      </w:r>
      <w:r w:rsidR="001A794C" w:rsidRPr="00A45DB0">
        <w:rPr>
          <w:rFonts w:asciiTheme="majorHAnsi" w:hAnsiTheme="majorHAnsi" w:cstheme="majorHAnsi"/>
        </w:rPr>
        <w:t xml:space="preserve">ha </w:t>
      </w:r>
      <w:r w:rsidR="00FF3172" w:rsidRPr="00A45DB0">
        <w:rPr>
          <w:rFonts w:asciiTheme="majorHAnsi" w:hAnsiTheme="majorHAnsi" w:cstheme="majorHAnsi"/>
        </w:rPr>
        <w:t>destacado el carácter más “humano, social y verde” que caracteriza a</w:t>
      </w:r>
      <w:r w:rsidR="00653277" w:rsidRPr="00A45DB0">
        <w:rPr>
          <w:rFonts w:asciiTheme="majorHAnsi" w:hAnsiTheme="majorHAnsi" w:cstheme="majorHAnsi"/>
        </w:rPr>
        <w:t xml:space="preserve"> este modelo</w:t>
      </w:r>
      <w:r w:rsidR="001D747B" w:rsidRPr="00A45DB0">
        <w:rPr>
          <w:rFonts w:asciiTheme="majorHAnsi" w:hAnsiTheme="majorHAnsi" w:cstheme="majorHAnsi"/>
        </w:rPr>
        <w:t>, así como su capacidad de dar respuesta a los grandes retos actuales</w:t>
      </w:r>
      <w:r w:rsidR="00A56490">
        <w:rPr>
          <w:rFonts w:asciiTheme="majorHAnsi" w:hAnsiTheme="majorHAnsi" w:cstheme="majorHAnsi"/>
        </w:rPr>
        <w:t xml:space="preserve">, </w:t>
      </w:r>
      <w:r w:rsidR="00A56490" w:rsidRPr="002936B8">
        <w:rPr>
          <w:rFonts w:asciiTheme="majorHAnsi" w:hAnsiTheme="majorHAnsi" w:cstheme="majorHAnsi"/>
        </w:rPr>
        <w:t xml:space="preserve">como son la corrección de las desigualdades, la emergencia climática y </w:t>
      </w:r>
      <w:r w:rsidR="002560C2">
        <w:rPr>
          <w:rFonts w:asciiTheme="majorHAnsi" w:hAnsiTheme="majorHAnsi" w:cstheme="majorHAnsi"/>
        </w:rPr>
        <w:t>el fortalecimiento de los sistemas democráticos</w:t>
      </w:r>
      <w:r w:rsidR="001D747B" w:rsidRPr="002936B8">
        <w:rPr>
          <w:rFonts w:asciiTheme="majorHAnsi" w:hAnsiTheme="majorHAnsi" w:cstheme="majorHAnsi"/>
        </w:rPr>
        <w:t xml:space="preserve">. </w:t>
      </w:r>
    </w:p>
    <w:p w14:paraId="53C8A0F5" w14:textId="786FA67E" w:rsidR="00AA1488" w:rsidRPr="0076079F" w:rsidRDefault="00AE4ABD" w:rsidP="00A45DB0">
      <w:pPr>
        <w:widowControl w:val="0"/>
        <w:tabs>
          <w:tab w:val="left" w:pos="7938"/>
          <w:tab w:val="left" w:pos="8789"/>
        </w:tabs>
        <w:ind w:right="27"/>
        <w:jc w:val="both"/>
        <w:rPr>
          <w:bCs/>
        </w:rPr>
      </w:pPr>
      <w:r w:rsidRPr="00A45DB0">
        <w:rPr>
          <w:rFonts w:asciiTheme="majorHAnsi" w:hAnsiTheme="majorHAnsi" w:cstheme="majorHAnsi"/>
        </w:rPr>
        <w:t xml:space="preserve">A nivel mundial, </w:t>
      </w:r>
      <w:r w:rsidR="00D76E3D" w:rsidRPr="00A45DB0">
        <w:rPr>
          <w:rFonts w:asciiTheme="majorHAnsi" w:hAnsiTheme="majorHAnsi" w:cstheme="majorHAnsi"/>
          <w:b/>
          <w:bCs/>
        </w:rPr>
        <w:t>más del 12 % de la población es cooperativista</w:t>
      </w:r>
      <w:r w:rsidR="00D76E3D" w:rsidRPr="00A45DB0">
        <w:rPr>
          <w:rFonts w:asciiTheme="majorHAnsi" w:hAnsiTheme="majorHAnsi" w:cstheme="majorHAnsi"/>
        </w:rPr>
        <w:t xml:space="preserve"> de alguna de </w:t>
      </w:r>
      <w:proofErr w:type="gramStart"/>
      <w:r w:rsidR="00D76E3D" w:rsidRPr="00A45DB0">
        <w:rPr>
          <w:rFonts w:asciiTheme="majorHAnsi" w:hAnsiTheme="majorHAnsi" w:cstheme="majorHAnsi"/>
        </w:rPr>
        <w:t xml:space="preserve">las </w:t>
      </w:r>
      <w:r w:rsidR="00466A45">
        <w:rPr>
          <w:rFonts w:asciiTheme="majorHAnsi" w:hAnsiTheme="majorHAnsi" w:cstheme="majorHAnsi"/>
        </w:rPr>
        <w:t>tres</w:t>
      </w:r>
      <w:r w:rsidR="00D76E3D" w:rsidRPr="00A45DB0">
        <w:rPr>
          <w:rFonts w:asciiTheme="majorHAnsi" w:hAnsiTheme="majorHAnsi" w:cstheme="majorHAnsi"/>
        </w:rPr>
        <w:t xml:space="preserve"> millones</w:t>
      </w:r>
      <w:proofErr w:type="gramEnd"/>
      <w:r w:rsidR="00D76E3D" w:rsidRPr="00A45DB0">
        <w:rPr>
          <w:rFonts w:asciiTheme="majorHAnsi" w:hAnsiTheme="majorHAnsi" w:cstheme="majorHAnsi"/>
        </w:rPr>
        <w:t xml:space="preserve"> de cooperativas del planeta, las </w:t>
      </w:r>
      <w:r w:rsidR="00D76E3D" w:rsidRPr="00D76E3D">
        <w:rPr>
          <w:bCs/>
        </w:rPr>
        <w:t xml:space="preserve">cuales proporcionan </w:t>
      </w:r>
      <w:r w:rsidR="00D76E3D" w:rsidRPr="00D76E3D">
        <w:rPr>
          <w:b/>
        </w:rPr>
        <w:t>empleo al 10% de la población empleada</w:t>
      </w:r>
      <w:r w:rsidR="001C4267">
        <w:rPr>
          <w:bCs/>
        </w:rPr>
        <w:t xml:space="preserve">, </w:t>
      </w:r>
      <w:r w:rsidR="001C4267">
        <w:rPr>
          <w:bCs/>
        </w:rPr>
        <w:lastRenderedPageBreak/>
        <w:t>tal y como señala</w:t>
      </w:r>
      <w:r w:rsidR="001C4267" w:rsidRPr="00D76E3D">
        <w:rPr>
          <w:bCs/>
        </w:rPr>
        <w:t xml:space="preserve"> la </w:t>
      </w:r>
      <w:r w:rsidR="001C4267" w:rsidRPr="00BF424D">
        <w:rPr>
          <w:bCs/>
        </w:rPr>
        <w:t>Alianza Cooperativa Internaciona</w:t>
      </w:r>
      <w:r w:rsidR="001C4267">
        <w:rPr>
          <w:bCs/>
        </w:rPr>
        <w:t>l.</w:t>
      </w:r>
      <w:r w:rsidR="001C4267" w:rsidRPr="00D76E3D">
        <w:rPr>
          <w:bCs/>
        </w:rPr>
        <w:t xml:space="preserve"> </w:t>
      </w:r>
      <w:r w:rsidR="00D76E3D" w:rsidRPr="00D76E3D">
        <w:rPr>
          <w:bCs/>
        </w:rPr>
        <w:t xml:space="preserve">Además, </w:t>
      </w:r>
      <w:r w:rsidR="00A862F7">
        <w:rPr>
          <w:bCs/>
        </w:rPr>
        <w:t>de acuerdo con el</w:t>
      </w:r>
      <w:r w:rsidR="00D76E3D" w:rsidRPr="00D76E3D">
        <w:rPr>
          <w:bCs/>
        </w:rPr>
        <w:t xml:space="preserve"> World Cooperative Monitor (202</w:t>
      </w:r>
      <w:r w:rsidR="00A862F7">
        <w:rPr>
          <w:bCs/>
        </w:rPr>
        <w:t>3</w:t>
      </w:r>
      <w:r w:rsidR="00D76E3D" w:rsidRPr="00D76E3D">
        <w:rPr>
          <w:bCs/>
        </w:rPr>
        <w:t xml:space="preserve">), las 300 empresas cooperativas y mutualidades más importantes del mundo suman un </w:t>
      </w:r>
      <w:r w:rsidR="00D76E3D" w:rsidRPr="00A862F7">
        <w:rPr>
          <w:b/>
        </w:rPr>
        <w:t>volumen de negocio de 2,4 billones de dólares</w:t>
      </w:r>
      <w:r w:rsidR="00D76E3D" w:rsidRPr="00D76E3D">
        <w:rPr>
          <w:bCs/>
        </w:rPr>
        <w:t>.</w:t>
      </w:r>
      <w:r w:rsidR="009349CF">
        <w:rPr>
          <w:bCs/>
        </w:rPr>
        <w:t xml:space="preserve"> </w:t>
      </w:r>
      <w:r w:rsidR="00AF4B47">
        <w:rPr>
          <w:bCs/>
        </w:rPr>
        <w:t xml:space="preserve">A nivel Europeo, </w:t>
      </w:r>
      <w:r w:rsidR="009349CF" w:rsidRPr="009349CF">
        <w:rPr>
          <w:bCs/>
        </w:rPr>
        <w:t>hay 250.000 cooperativas activas que ofrecen empleo a 5.4 millones de personas que asocian a 163 millones de personas</w:t>
      </w:r>
      <w:r w:rsidR="00AF4B47">
        <w:rPr>
          <w:bCs/>
        </w:rPr>
        <w:t>.</w:t>
      </w:r>
    </w:p>
    <w:p w14:paraId="1EA75C76" w14:textId="556A3F52" w:rsidR="0076079F" w:rsidRPr="0076079F" w:rsidRDefault="00F27B15" w:rsidP="00D76E3D">
      <w:pPr>
        <w:widowControl w:val="0"/>
        <w:tabs>
          <w:tab w:val="left" w:pos="7938"/>
          <w:tab w:val="left" w:pos="8789"/>
        </w:tabs>
        <w:ind w:right="27"/>
        <w:jc w:val="both"/>
        <w:rPr>
          <w:rFonts w:asciiTheme="majorHAnsi" w:hAnsiTheme="majorHAnsi" w:cstheme="majorHAnsi"/>
          <w:b/>
          <w:bCs/>
        </w:rPr>
      </w:pPr>
      <w:r>
        <w:rPr>
          <w:rFonts w:asciiTheme="majorHAnsi" w:hAnsiTheme="majorHAnsi" w:cstheme="majorHAnsi"/>
          <w:b/>
          <w:bCs/>
        </w:rPr>
        <w:t>¿EN QUÉ</w:t>
      </w:r>
      <w:r w:rsidR="0076079F" w:rsidRPr="0076079F">
        <w:rPr>
          <w:rFonts w:asciiTheme="majorHAnsi" w:hAnsiTheme="majorHAnsi" w:cstheme="majorHAnsi"/>
          <w:b/>
          <w:bCs/>
        </w:rPr>
        <w:t xml:space="preserve"> SECTORES ECONÓMICOS</w:t>
      </w:r>
      <w:r>
        <w:rPr>
          <w:rFonts w:asciiTheme="majorHAnsi" w:hAnsiTheme="majorHAnsi" w:cstheme="majorHAnsi"/>
          <w:b/>
          <w:bCs/>
        </w:rPr>
        <w:t xml:space="preserve"> ESTÁ</w:t>
      </w:r>
      <w:r w:rsidR="007A35A6">
        <w:rPr>
          <w:rFonts w:asciiTheme="majorHAnsi" w:hAnsiTheme="majorHAnsi" w:cstheme="majorHAnsi"/>
          <w:b/>
          <w:bCs/>
        </w:rPr>
        <w:t>N</w:t>
      </w:r>
      <w:r>
        <w:rPr>
          <w:rFonts w:asciiTheme="majorHAnsi" w:hAnsiTheme="majorHAnsi" w:cstheme="majorHAnsi"/>
          <w:b/>
          <w:bCs/>
        </w:rPr>
        <w:t xml:space="preserve"> PRESENTE</w:t>
      </w:r>
      <w:r w:rsidR="007A35A6">
        <w:rPr>
          <w:rFonts w:asciiTheme="majorHAnsi" w:hAnsiTheme="majorHAnsi" w:cstheme="majorHAnsi"/>
          <w:b/>
          <w:bCs/>
        </w:rPr>
        <w:t xml:space="preserve">S LAS </w:t>
      </w:r>
      <w:r>
        <w:rPr>
          <w:rFonts w:asciiTheme="majorHAnsi" w:hAnsiTheme="majorHAnsi" w:cstheme="majorHAnsi"/>
          <w:b/>
          <w:bCs/>
        </w:rPr>
        <w:t>COOPERATIV</w:t>
      </w:r>
      <w:r w:rsidR="007A35A6">
        <w:rPr>
          <w:rFonts w:asciiTheme="majorHAnsi" w:hAnsiTheme="majorHAnsi" w:cstheme="majorHAnsi"/>
          <w:b/>
          <w:bCs/>
        </w:rPr>
        <w:t>AS ES</w:t>
      </w:r>
      <w:r>
        <w:rPr>
          <w:rFonts w:asciiTheme="majorHAnsi" w:hAnsiTheme="majorHAnsi" w:cstheme="majorHAnsi"/>
          <w:b/>
          <w:bCs/>
        </w:rPr>
        <w:t>PAÑOL</w:t>
      </w:r>
      <w:r w:rsidR="007A35A6">
        <w:rPr>
          <w:rFonts w:asciiTheme="majorHAnsi" w:hAnsiTheme="majorHAnsi" w:cstheme="majorHAnsi"/>
          <w:b/>
          <w:bCs/>
        </w:rPr>
        <w:t>AS</w:t>
      </w:r>
      <w:r>
        <w:rPr>
          <w:rFonts w:asciiTheme="majorHAnsi" w:hAnsiTheme="majorHAnsi" w:cstheme="majorHAnsi"/>
          <w:b/>
          <w:bCs/>
        </w:rPr>
        <w:t>?</w:t>
      </w:r>
    </w:p>
    <w:p w14:paraId="258FAB77" w14:textId="2EDC826D" w:rsidR="0076079F" w:rsidRDefault="0076079F" w:rsidP="0076079F">
      <w:pPr>
        <w:widowControl w:val="0"/>
        <w:tabs>
          <w:tab w:val="left" w:pos="7938"/>
          <w:tab w:val="left" w:pos="8789"/>
        </w:tabs>
        <w:ind w:right="27"/>
        <w:jc w:val="both"/>
        <w:rPr>
          <w:rFonts w:asciiTheme="majorHAnsi" w:hAnsiTheme="majorHAnsi" w:cstheme="majorHAnsi"/>
        </w:rPr>
      </w:pPr>
      <w:r w:rsidRPr="00D76E3D">
        <w:rPr>
          <w:rFonts w:asciiTheme="majorHAnsi" w:hAnsiTheme="majorHAnsi" w:cstheme="majorHAnsi"/>
        </w:rPr>
        <w:t>Las cooperativas están presentes en diversos ámbitos como</w:t>
      </w:r>
      <w:r w:rsidRPr="00D76E3D">
        <w:rPr>
          <w:rFonts w:asciiTheme="majorHAnsi" w:hAnsiTheme="majorHAnsi" w:cstheme="majorHAnsi"/>
          <w:b/>
        </w:rPr>
        <w:t xml:space="preserve"> la agricultura, ganadería y alimentación, salud, educación, industria, vivienda, comercio, consumo, servicios sociales, turismo, intermediación financiera, energía o transporte, </w:t>
      </w:r>
      <w:r w:rsidR="004F7190">
        <w:rPr>
          <w:rFonts w:asciiTheme="majorHAnsi" w:hAnsiTheme="majorHAnsi" w:cstheme="majorHAnsi"/>
          <w:b/>
        </w:rPr>
        <w:t xml:space="preserve">entre otros, </w:t>
      </w:r>
      <w:r w:rsidRPr="00D76E3D">
        <w:rPr>
          <w:rFonts w:asciiTheme="majorHAnsi" w:hAnsiTheme="majorHAnsi" w:cstheme="majorHAnsi"/>
        </w:rPr>
        <w:t xml:space="preserve">con </w:t>
      </w:r>
      <w:r w:rsidRPr="00D76E3D">
        <w:rPr>
          <w:rFonts w:asciiTheme="majorHAnsi" w:hAnsiTheme="majorHAnsi" w:cstheme="majorHAnsi"/>
          <w:b/>
        </w:rPr>
        <w:t>empresas de todos los tamaños</w:t>
      </w:r>
      <w:r w:rsidRPr="00D76E3D">
        <w:rPr>
          <w:rFonts w:asciiTheme="majorHAnsi" w:hAnsiTheme="majorHAnsi" w:cstheme="majorHAnsi"/>
        </w:rPr>
        <w:t xml:space="preserve">, desde grandes grupos empresariales, a pymes y microempresas, muchas de ellas </w:t>
      </w:r>
      <w:r w:rsidRPr="00D76E3D">
        <w:rPr>
          <w:rFonts w:asciiTheme="majorHAnsi" w:hAnsiTheme="majorHAnsi" w:cstheme="majorHAnsi"/>
          <w:b/>
        </w:rPr>
        <w:t>líderes</w:t>
      </w:r>
      <w:r w:rsidRPr="00D76E3D">
        <w:rPr>
          <w:rFonts w:asciiTheme="majorHAnsi" w:hAnsiTheme="majorHAnsi" w:cstheme="majorHAnsi"/>
        </w:rPr>
        <w:t xml:space="preserve"> en su sector de actividad. </w:t>
      </w:r>
    </w:p>
    <w:p w14:paraId="597B2CC5" w14:textId="6B00D611" w:rsidR="00F42D72" w:rsidRPr="001F2F73" w:rsidRDefault="005001C8" w:rsidP="00F42D72">
      <w:pPr>
        <w:widowControl w:val="0"/>
        <w:tabs>
          <w:tab w:val="left" w:pos="7938"/>
          <w:tab w:val="left" w:pos="8789"/>
        </w:tabs>
        <w:ind w:right="27"/>
        <w:jc w:val="both"/>
        <w:rPr>
          <w:rFonts w:asciiTheme="majorHAnsi" w:hAnsiTheme="majorHAnsi" w:cstheme="majorHAnsi"/>
          <w:color w:val="C0504D" w:themeColor="accent2"/>
        </w:rPr>
      </w:pPr>
      <w:r>
        <w:rPr>
          <w:rFonts w:asciiTheme="majorHAnsi" w:hAnsiTheme="majorHAnsi" w:cstheme="majorHAnsi"/>
        </w:rPr>
        <w:t xml:space="preserve">Comenzando por el sector agrario, </w:t>
      </w:r>
      <w:r w:rsidR="00CD2885" w:rsidRPr="00904AD6">
        <w:rPr>
          <w:rFonts w:asciiTheme="majorHAnsi" w:hAnsiTheme="majorHAnsi" w:cstheme="majorHAnsi"/>
          <w:b/>
          <w:bCs/>
        </w:rPr>
        <w:t>Cooperativas Agro-</w:t>
      </w:r>
      <w:r w:rsidR="00525EDB" w:rsidRPr="00904AD6">
        <w:rPr>
          <w:rFonts w:asciiTheme="majorHAnsi" w:hAnsiTheme="majorHAnsi" w:cstheme="majorHAnsi"/>
          <w:b/>
          <w:bCs/>
        </w:rPr>
        <w:t>a</w:t>
      </w:r>
      <w:r w:rsidR="00CD2885" w:rsidRPr="00904AD6">
        <w:rPr>
          <w:rFonts w:asciiTheme="majorHAnsi" w:hAnsiTheme="majorHAnsi" w:cstheme="majorHAnsi"/>
          <w:b/>
          <w:bCs/>
        </w:rPr>
        <w:t>limentarias de España</w:t>
      </w:r>
      <w:r w:rsidR="00625C62">
        <w:rPr>
          <w:rFonts w:asciiTheme="majorHAnsi" w:hAnsiTheme="majorHAnsi" w:cstheme="majorHAnsi"/>
        </w:rPr>
        <w:t xml:space="preserve"> </w:t>
      </w:r>
      <w:r w:rsidR="00866C75">
        <w:rPr>
          <w:rFonts w:asciiTheme="majorHAnsi" w:hAnsiTheme="majorHAnsi" w:cstheme="majorHAnsi"/>
        </w:rPr>
        <w:t xml:space="preserve">destaca la existencia de </w:t>
      </w:r>
      <w:r w:rsidR="00F42D72" w:rsidRPr="00870437">
        <w:rPr>
          <w:rFonts w:asciiTheme="majorHAnsi" w:hAnsiTheme="majorHAnsi" w:cstheme="majorHAnsi"/>
          <w:b/>
          <w:bCs/>
        </w:rPr>
        <w:t>3.669 cooperativas agroalimentarias</w:t>
      </w:r>
      <w:r w:rsidR="00363F26">
        <w:rPr>
          <w:rFonts w:asciiTheme="majorHAnsi" w:hAnsiTheme="majorHAnsi" w:cstheme="majorHAnsi"/>
          <w:b/>
          <w:bCs/>
        </w:rPr>
        <w:t>,</w:t>
      </w:r>
      <w:r w:rsidR="00881318">
        <w:rPr>
          <w:rFonts w:asciiTheme="majorHAnsi" w:hAnsiTheme="majorHAnsi" w:cstheme="majorHAnsi"/>
        </w:rPr>
        <w:t xml:space="preserve"> cuyos</w:t>
      </w:r>
      <w:r w:rsidR="00F42D72" w:rsidRPr="00F42D72">
        <w:rPr>
          <w:rFonts w:asciiTheme="majorHAnsi" w:hAnsiTheme="majorHAnsi" w:cstheme="majorHAnsi"/>
        </w:rPr>
        <w:t xml:space="preserve"> beneficios</w:t>
      </w:r>
      <w:r w:rsidR="00881318">
        <w:rPr>
          <w:rFonts w:asciiTheme="majorHAnsi" w:hAnsiTheme="majorHAnsi" w:cstheme="majorHAnsi"/>
        </w:rPr>
        <w:t xml:space="preserve"> se</w:t>
      </w:r>
      <w:r w:rsidR="00F42D72" w:rsidRPr="00F42D72">
        <w:rPr>
          <w:rFonts w:asciiTheme="majorHAnsi" w:hAnsiTheme="majorHAnsi" w:cstheme="majorHAnsi"/>
        </w:rPr>
        <w:t xml:space="preserve"> revierten tanto en las personas asociadas como en el territorio en el que se ubican, generan</w:t>
      </w:r>
      <w:r w:rsidR="00881318">
        <w:rPr>
          <w:rFonts w:asciiTheme="majorHAnsi" w:hAnsiTheme="majorHAnsi" w:cstheme="majorHAnsi"/>
        </w:rPr>
        <w:t>do así</w:t>
      </w:r>
      <w:r w:rsidR="00F42D72" w:rsidRPr="00F42D72">
        <w:rPr>
          <w:rFonts w:asciiTheme="majorHAnsi" w:hAnsiTheme="majorHAnsi" w:cstheme="majorHAnsi"/>
        </w:rPr>
        <w:t xml:space="preserve"> más de 122.600 empleos directos</w:t>
      </w:r>
      <w:r w:rsidR="00AF4B47">
        <w:rPr>
          <w:rFonts w:asciiTheme="majorHAnsi" w:hAnsiTheme="majorHAnsi" w:cstheme="majorHAnsi"/>
        </w:rPr>
        <w:t xml:space="preserve"> y más de 1.000.000 de socios agricultores y ganaderos</w:t>
      </w:r>
      <w:r w:rsidR="00F42D72" w:rsidRPr="00F42D72">
        <w:rPr>
          <w:rFonts w:asciiTheme="majorHAnsi" w:hAnsiTheme="majorHAnsi" w:cstheme="majorHAnsi"/>
        </w:rPr>
        <w:t>, manteniendo un medio rural vivo y sostenible, y</w:t>
      </w:r>
      <w:r w:rsidR="00870437">
        <w:rPr>
          <w:rFonts w:asciiTheme="majorHAnsi" w:hAnsiTheme="majorHAnsi" w:cstheme="majorHAnsi"/>
        </w:rPr>
        <w:t xml:space="preserve"> </w:t>
      </w:r>
      <w:r w:rsidR="00F42D72" w:rsidRPr="00F42D72">
        <w:rPr>
          <w:rFonts w:asciiTheme="majorHAnsi" w:hAnsiTheme="majorHAnsi" w:cstheme="majorHAnsi"/>
        </w:rPr>
        <w:t>contribuyendo a luchar contra la despoblación.</w:t>
      </w:r>
      <w:r w:rsidR="007D1FF6">
        <w:rPr>
          <w:rFonts w:asciiTheme="majorHAnsi" w:hAnsiTheme="majorHAnsi" w:cstheme="majorHAnsi"/>
        </w:rPr>
        <w:t xml:space="preserve"> </w:t>
      </w:r>
      <w:r w:rsidR="00644D0B" w:rsidRPr="00297826">
        <w:rPr>
          <w:rFonts w:asciiTheme="majorHAnsi" w:hAnsiTheme="majorHAnsi" w:cstheme="majorHAnsi"/>
        </w:rPr>
        <w:t xml:space="preserve">Además, </w:t>
      </w:r>
      <w:r w:rsidR="00297826" w:rsidRPr="00297826">
        <w:rPr>
          <w:rFonts w:asciiTheme="majorHAnsi" w:hAnsiTheme="majorHAnsi" w:cstheme="majorHAnsi"/>
        </w:rPr>
        <w:t>este tipo de cooperativas facturan 43.207 millones de euros, lo que equivale al 69% de valor de la Producción Final Agraria y al 30% del valor de las Ventas netas de la Industria Alimentaria Española</w:t>
      </w:r>
      <w:r w:rsidR="00297826">
        <w:rPr>
          <w:rFonts w:asciiTheme="majorHAnsi" w:hAnsiTheme="majorHAnsi" w:cstheme="majorHAnsi"/>
        </w:rPr>
        <w:t>.</w:t>
      </w:r>
    </w:p>
    <w:p w14:paraId="079DAF42" w14:textId="0C90DB56" w:rsidR="009D2BFE" w:rsidRPr="001F2F73" w:rsidRDefault="00B54CB4" w:rsidP="009D2BFE">
      <w:pPr>
        <w:widowControl w:val="0"/>
        <w:tabs>
          <w:tab w:val="left" w:pos="7938"/>
          <w:tab w:val="left" w:pos="8789"/>
        </w:tabs>
        <w:ind w:right="27"/>
        <w:jc w:val="both"/>
        <w:rPr>
          <w:rFonts w:asciiTheme="majorHAnsi" w:hAnsiTheme="majorHAnsi" w:cstheme="majorHAnsi"/>
          <w:color w:val="C0504D" w:themeColor="accent2"/>
        </w:rPr>
      </w:pPr>
      <w:r>
        <w:rPr>
          <w:rFonts w:asciiTheme="majorHAnsi" w:hAnsiTheme="majorHAnsi" w:cstheme="majorHAnsi"/>
          <w:color w:val="0D0D0D" w:themeColor="text1" w:themeTint="F2"/>
        </w:rPr>
        <w:t>Continuando</w:t>
      </w:r>
      <w:r w:rsidR="00C8651C">
        <w:rPr>
          <w:rFonts w:asciiTheme="majorHAnsi" w:hAnsiTheme="majorHAnsi" w:cstheme="majorHAnsi"/>
          <w:color w:val="0D0D0D" w:themeColor="text1" w:themeTint="F2"/>
        </w:rPr>
        <w:t xml:space="preserve"> por el </w:t>
      </w:r>
      <w:r w:rsidR="00DC7000">
        <w:rPr>
          <w:rFonts w:asciiTheme="majorHAnsi" w:hAnsiTheme="majorHAnsi" w:cstheme="majorHAnsi"/>
          <w:color w:val="0D0D0D" w:themeColor="text1" w:themeTint="F2"/>
        </w:rPr>
        <w:t xml:space="preserve">sector </w:t>
      </w:r>
      <w:r w:rsidR="00363F26">
        <w:rPr>
          <w:rFonts w:asciiTheme="majorHAnsi" w:hAnsiTheme="majorHAnsi" w:cstheme="majorHAnsi"/>
          <w:color w:val="0D0D0D" w:themeColor="text1" w:themeTint="F2"/>
        </w:rPr>
        <w:t>sanitario</w:t>
      </w:r>
      <w:r w:rsidR="00DC7000">
        <w:rPr>
          <w:rFonts w:asciiTheme="majorHAnsi" w:hAnsiTheme="majorHAnsi" w:cstheme="majorHAnsi"/>
          <w:color w:val="0D0D0D" w:themeColor="text1" w:themeTint="F2"/>
        </w:rPr>
        <w:t>, l</w:t>
      </w:r>
      <w:r w:rsidR="009D2BFE" w:rsidRPr="009D2BFE">
        <w:rPr>
          <w:rFonts w:asciiTheme="majorHAnsi" w:hAnsiTheme="majorHAnsi" w:cstheme="majorHAnsi"/>
          <w:color w:val="0D0D0D" w:themeColor="text1" w:themeTint="F2"/>
        </w:rPr>
        <w:t>as cooperativas sanitarias</w:t>
      </w:r>
      <w:r w:rsidR="001A46F3">
        <w:rPr>
          <w:rFonts w:asciiTheme="majorHAnsi" w:hAnsiTheme="majorHAnsi" w:cstheme="majorHAnsi"/>
          <w:color w:val="0D0D0D" w:themeColor="text1" w:themeTint="F2"/>
        </w:rPr>
        <w:t>,</w:t>
      </w:r>
      <w:r w:rsidR="009D2BFE" w:rsidRPr="009D2BFE">
        <w:rPr>
          <w:rFonts w:asciiTheme="majorHAnsi" w:hAnsiTheme="majorHAnsi" w:cstheme="majorHAnsi"/>
          <w:color w:val="0D0D0D" w:themeColor="text1" w:themeTint="F2"/>
        </w:rPr>
        <w:t xml:space="preserve"> representadas por la </w:t>
      </w:r>
      <w:r w:rsidR="009D2BFE" w:rsidRPr="00DC7000">
        <w:rPr>
          <w:rFonts w:asciiTheme="majorHAnsi" w:hAnsiTheme="majorHAnsi" w:cstheme="majorHAnsi"/>
          <w:b/>
          <w:bCs/>
          <w:color w:val="0D0D0D" w:themeColor="text1" w:themeTint="F2"/>
        </w:rPr>
        <w:t xml:space="preserve">Fundación </w:t>
      </w:r>
      <w:proofErr w:type="spellStart"/>
      <w:r w:rsidR="009D2BFE" w:rsidRPr="00DC7000">
        <w:rPr>
          <w:rFonts w:asciiTheme="majorHAnsi" w:hAnsiTheme="majorHAnsi" w:cstheme="majorHAnsi"/>
          <w:b/>
          <w:bCs/>
          <w:color w:val="0D0D0D" w:themeColor="text1" w:themeTint="F2"/>
        </w:rPr>
        <w:t>Espriu</w:t>
      </w:r>
      <w:proofErr w:type="spellEnd"/>
      <w:r w:rsidR="001A46F3">
        <w:rPr>
          <w:rFonts w:asciiTheme="majorHAnsi" w:hAnsiTheme="majorHAnsi" w:cstheme="majorHAnsi"/>
          <w:b/>
          <w:bCs/>
          <w:color w:val="0D0D0D" w:themeColor="text1" w:themeTint="F2"/>
        </w:rPr>
        <w:t>,</w:t>
      </w:r>
      <w:r w:rsidR="009D2BFE" w:rsidRPr="009D2BFE">
        <w:rPr>
          <w:rFonts w:asciiTheme="majorHAnsi" w:hAnsiTheme="majorHAnsi" w:cstheme="majorHAnsi"/>
          <w:color w:val="0D0D0D" w:themeColor="text1" w:themeTint="F2"/>
        </w:rPr>
        <w:t xml:space="preserve"> atienden actualmente a 3,1 millones de personas, lo que representa </w:t>
      </w:r>
      <w:r w:rsidR="009D2BFE" w:rsidRPr="00C46C2B">
        <w:rPr>
          <w:rFonts w:asciiTheme="majorHAnsi" w:hAnsiTheme="majorHAnsi" w:cstheme="majorHAnsi"/>
          <w:b/>
          <w:bCs/>
          <w:color w:val="0D0D0D" w:themeColor="text1" w:themeTint="F2"/>
        </w:rPr>
        <w:t>aproximadamente el 6,5% de la población en España</w:t>
      </w:r>
      <w:r w:rsidR="009D2BFE" w:rsidRPr="009D2BFE">
        <w:rPr>
          <w:rFonts w:asciiTheme="majorHAnsi" w:hAnsiTheme="majorHAnsi" w:cstheme="majorHAnsi"/>
          <w:color w:val="0D0D0D" w:themeColor="text1" w:themeTint="F2"/>
        </w:rPr>
        <w:t>. Estas entidades</w:t>
      </w:r>
      <w:r w:rsidR="00C46C2B">
        <w:rPr>
          <w:rFonts w:asciiTheme="majorHAnsi" w:hAnsiTheme="majorHAnsi" w:cstheme="majorHAnsi"/>
          <w:color w:val="0D0D0D" w:themeColor="text1" w:themeTint="F2"/>
        </w:rPr>
        <w:t>, que</w:t>
      </w:r>
      <w:r w:rsidR="009D2BFE" w:rsidRPr="009D2BFE">
        <w:rPr>
          <w:rFonts w:asciiTheme="majorHAnsi" w:hAnsiTheme="majorHAnsi" w:cstheme="majorHAnsi"/>
          <w:color w:val="0D0D0D" w:themeColor="text1" w:themeTint="F2"/>
        </w:rPr>
        <w:t xml:space="preserve"> </w:t>
      </w:r>
      <w:r w:rsidR="00C46C2B">
        <w:rPr>
          <w:rFonts w:asciiTheme="majorHAnsi" w:hAnsiTheme="majorHAnsi" w:cstheme="majorHAnsi"/>
          <w:color w:val="0D0D0D" w:themeColor="text1" w:themeTint="F2"/>
        </w:rPr>
        <w:t xml:space="preserve">no solo </w:t>
      </w:r>
      <w:r w:rsidR="009D2BFE" w:rsidRPr="009D2BFE">
        <w:rPr>
          <w:rFonts w:asciiTheme="majorHAnsi" w:hAnsiTheme="majorHAnsi" w:cstheme="majorHAnsi"/>
          <w:color w:val="0D0D0D" w:themeColor="text1" w:themeTint="F2"/>
        </w:rPr>
        <w:t xml:space="preserve">centran </w:t>
      </w:r>
      <w:r w:rsidR="00C46C2B">
        <w:rPr>
          <w:rFonts w:asciiTheme="majorHAnsi" w:hAnsiTheme="majorHAnsi" w:cstheme="majorHAnsi"/>
          <w:color w:val="0D0D0D" w:themeColor="text1" w:themeTint="F2"/>
        </w:rPr>
        <w:t>su actividad en</w:t>
      </w:r>
      <w:r w:rsidR="009D2BFE" w:rsidRPr="009D2BFE">
        <w:rPr>
          <w:rFonts w:asciiTheme="majorHAnsi" w:hAnsiTheme="majorHAnsi" w:cstheme="majorHAnsi"/>
          <w:color w:val="0D0D0D" w:themeColor="text1" w:themeTint="F2"/>
        </w:rPr>
        <w:t xml:space="preserve"> proporcionar atención médica, sino </w:t>
      </w:r>
      <w:r w:rsidR="00C46C2B">
        <w:rPr>
          <w:rFonts w:asciiTheme="majorHAnsi" w:hAnsiTheme="majorHAnsi" w:cstheme="majorHAnsi"/>
          <w:color w:val="0D0D0D" w:themeColor="text1" w:themeTint="F2"/>
        </w:rPr>
        <w:t>en promover</w:t>
      </w:r>
      <w:r w:rsidR="009D2BFE" w:rsidRPr="009D2BFE">
        <w:rPr>
          <w:rFonts w:asciiTheme="majorHAnsi" w:hAnsiTheme="majorHAnsi" w:cstheme="majorHAnsi"/>
          <w:color w:val="0D0D0D" w:themeColor="text1" w:themeTint="F2"/>
        </w:rPr>
        <w:t xml:space="preserve"> un modelo basado en la solidaridad, la participación y la gestión democrática</w:t>
      </w:r>
      <w:r w:rsidR="00C46C2B">
        <w:rPr>
          <w:rFonts w:asciiTheme="majorHAnsi" w:hAnsiTheme="majorHAnsi" w:cstheme="majorHAnsi"/>
          <w:color w:val="0D0D0D" w:themeColor="text1" w:themeTint="F2"/>
        </w:rPr>
        <w:t>, dan</w:t>
      </w:r>
      <w:r w:rsidR="009D2BFE" w:rsidRPr="009D2BFE">
        <w:rPr>
          <w:rFonts w:asciiTheme="majorHAnsi" w:hAnsiTheme="majorHAnsi" w:cstheme="majorHAnsi"/>
          <w:color w:val="0D0D0D" w:themeColor="text1" w:themeTint="F2"/>
        </w:rPr>
        <w:t xml:space="preserve"> empleo directo a más de 7</w:t>
      </w:r>
      <w:r w:rsidR="00C46C2B">
        <w:rPr>
          <w:rFonts w:asciiTheme="majorHAnsi" w:hAnsiTheme="majorHAnsi" w:cstheme="majorHAnsi"/>
          <w:color w:val="0D0D0D" w:themeColor="text1" w:themeTint="F2"/>
        </w:rPr>
        <w:t>.</w:t>
      </w:r>
      <w:r w:rsidR="009D2BFE" w:rsidRPr="009D2BFE">
        <w:rPr>
          <w:rFonts w:asciiTheme="majorHAnsi" w:hAnsiTheme="majorHAnsi" w:cstheme="majorHAnsi"/>
          <w:color w:val="0D0D0D" w:themeColor="text1" w:themeTint="F2"/>
        </w:rPr>
        <w:t>300 personas</w:t>
      </w:r>
      <w:r w:rsidR="00C14037">
        <w:rPr>
          <w:rFonts w:asciiTheme="majorHAnsi" w:hAnsiTheme="majorHAnsi" w:cstheme="majorHAnsi"/>
          <w:color w:val="0D0D0D" w:themeColor="text1" w:themeTint="F2"/>
        </w:rPr>
        <w:t xml:space="preserve"> y tienen un volumen de negocio cercano a los 2.000 millones de euros.</w:t>
      </w:r>
    </w:p>
    <w:p w14:paraId="23A95EE6" w14:textId="0A80601F" w:rsidR="00492925" w:rsidRDefault="00A104E7" w:rsidP="00492925">
      <w:pPr>
        <w:widowControl w:val="0"/>
        <w:tabs>
          <w:tab w:val="left" w:pos="7938"/>
          <w:tab w:val="left" w:pos="8789"/>
        </w:tabs>
        <w:ind w:right="27"/>
        <w:jc w:val="both"/>
        <w:rPr>
          <w:rFonts w:asciiTheme="majorHAnsi" w:hAnsiTheme="majorHAnsi" w:cstheme="majorHAnsi"/>
          <w:b/>
          <w:bCs/>
          <w:color w:val="0D0D0D" w:themeColor="text1" w:themeTint="F2"/>
        </w:rPr>
      </w:pPr>
      <w:r>
        <w:rPr>
          <w:rFonts w:asciiTheme="majorHAnsi" w:hAnsiTheme="majorHAnsi" w:cstheme="majorHAnsi"/>
          <w:color w:val="0D0D0D" w:themeColor="text1" w:themeTint="F2"/>
        </w:rPr>
        <w:t>En el ámbito de la educació</w:t>
      </w:r>
      <w:r w:rsidR="00BB0184">
        <w:rPr>
          <w:rFonts w:asciiTheme="majorHAnsi" w:hAnsiTheme="majorHAnsi" w:cstheme="majorHAnsi"/>
          <w:color w:val="0D0D0D" w:themeColor="text1" w:themeTint="F2"/>
        </w:rPr>
        <w:t>n</w:t>
      </w:r>
      <w:r w:rsidR="008240B4">
        <w:rPr>
          <w:rFonts w:asciiTheme="majorHAnsi" w:hAnsiTheme="majorHAnsi" w:cstheme="majorHAnsi"/>
          <w:color w:val="0D0D0D" w:themeColor="text1" w:themeTint="F2"/>
        </w:rPr>
        <w:t xml:space="preserve"> la Economía Social</w:t>
      </w:r>
      <w:r w:rsidR="00E6618A">
        <w:rPr>
          <w:rFonts w:asciiTheme="majorHAnsi" w:hAnsiTheme="majorHAnsi" w:cstheme="majorHAnsi"/>
          <w:color w:val="0D0D0D" w:themeColor="text1" w:themeTint="F2"/>
        </w:rPr>
        <w:t xml:space="preserve"> goza de una gran representación y es que</w:t>
      </w:r>
      <w:r>
        <w:rPr>
          <w:rFonts w:asciiTheme="majorHAnsi" w:hAnsiTheme="majorHAnsi" w:cstheme="majorHAnsi"/>
          <w:color w:val="0D0D0D" w:themeColor="text1" w:themeTint="F2"/>
        </w:rPr>
        <w:t xml:space="preserve"> la</w:t>
      </w:r>
      <w:r w:rsidR="00492925" w:rsidRPr="00492925">
        <w:rPr>
          <w:rFonts w:asciiTheme="majorHAnsi" w:hAnsiTheme="majorHAnsi" w:cstheme="majorHAnsi"/>
          <w:color w:val="0D0D0D" w:themeColor="text1" w:themeTint="F2"/>
        </w:rPr>
        <w:t xml:space="preserve"> </w:t>
      </w:r>
      <w:r w:rsidR="00492925" w:rsidRPr="00C7725B">
        <w:rPr>
          <w:rFonts w:asciiTheme="majorHAnsi" w:hAnsiTheme="majorHAnsi" w:cstheme="majorHAnsi"/>
          <w:b/>
          <w:bCs/>
          <w:color w:val="0D0D0D" w:themeColor="text1" w:themeTint="F2"/>
        </w:rPr>
        <w:t>Unión Española de Cooperativas de Enseñanza (</w:t>
      </w:r>
      <w:proofErr w:type="spellStart"/>
      <w:r w:rsidR="00492925" w:rsidRPr="00C7725B">
        <w:rPr>
          <w:rFonts w:asciiTheme="majorHAnsi" w:hAnsiTheme="majorHAnsi" w:cstheme="majorHAnsi"/>
          <w:b/>
          <w:bCs/>
          <w:color w:val="0D0D0D" w:themeColor="text1" w:themeTint="F2"/>
        </w:rPr>
        <w:t>U</w:t>
      </w:r>
      <w:r w:rsidRPr="00C7725B">
        <w:rPr>
          <w:rFonts w:asciiTheme="majorHAnsi" w:hAnsiTheme="majorHAnsi" w:cstheme="majorHAnsi"/>
          <w:b/>
          <w:bCs/>
          <w:color w:val="0D0D0D" w:themeColor="text1" w:themeTint="F2"/>
        </w:rPr>
        <w:t>EC</w:t>
      </w:r>
      <w:r w:rsidR="00C7725B" w:rsidRPr="00C7725B">
        <w:rPr>
          <w:rFonts w:asciiTheme="majorHAnsi" w:hAnsiTheme="majorHAnsi" w:cstheme="majorHAnsi"/>
          <w:b/>
          <w:bCs/>
          <w:color w:val="0D0D0D" w:themeColor="text1" w:themeTint="F2"/>
        </w:rPr>
        <w:t>o</w:t>
      </w:r>
      <w:r w:rsidRPr="00C7725B">
        <w:rPr>
          <w:rFonts w:asciiTheme="majorHAnsi" w:hAnsiTheme="majorHAnsi" w:cstheme="majorHAnsi"/>
          <w:b/>
          <w:bCs/>
          <w:color w:val="0D0D0D" w:themeColor="text1" w:themeTint="F2"/>
        </w:rPr>
        <w:t>E</w:t>
      </w:r>
      <w:proofErr w:type="spellEnd"/>
      <w:r w:rsidR="00492925" w:rsidRPr="00C7725B">
        <w:rPr>
          <w:rFonts w:asciiTheme="majorHAnsi" w:hAnsiTheme="majorHAnsi" w:cstheme="majorHAnsi"/>
          <w:b/>
          <w:bCs/>
          <w:color w:val="0D0D0D" w:themeColor="text1" w:themeTint="F2"/>
        </w:rPr>
        <w:t>)</w:t>
      </w:r>
      <w:r w:rsidR="00BB0184">
        <w:rPr>
          <w:rFonts w:asciiTheme="majorHAnsi" w:hAnsiTheme="majorHAnsi" w:cstheme="majorHAnsi"/>
          <w:color w:val="0D0D0D" w:themeColor="text1" w:themeTint="F2"/>
        </w:rPr>
        <w:t xml:space="preserve"> </w:t>
      </w:r>
      <w:r w:rsidR="00492925" w:rsidRPr="00492925">
        <w:rPr>
          <w:rFonts w:asciiTheme="majorHAnsi" w:hAnsiTheme="majorHAnsi" w:cstheme="majorHAnsi"/>
          <w:color w:val="0D0D0D" w:themeColor="text1" w:themeTint="F2"/>
        </w:rPr>
        <w:t xml:space="preserve">agrupa a casi 600 Cooperativas de Enseñanza y Centros Educativos de Economía Social, perteneciendo a </w:t>
      </w:r>
      <w:r w:rsidR="00183E7A">
        <w:rPr>
          <w:rFonts w:asciiTheme="majorHAnsi" w:hAnsiTheme="majorHAnsi" w:cstheme="majorHAnsi"/>
          <w:color w:val="0D0D0D" w:themeColor="text1" w:themeTint="F2"/>
        </w:rPr>
        <w:t>e</w:t>
      </w:r>
      <w:r w:rsidR="00492925" w:rsidRPr="00492925">
        <w:rPr>
          <w:rFonts w:asciiTheme="majorHAnsi" w:hAnsiTheme="majorHAnsi" w:cstheme="majorHAnsi"/>
          <w:color w:val="0D0D0D" w:themeColor="text1" w:themeTint="F2"/>
        </w:rPr>
        <w:t xml:space="preserve">stas aproximadamente 16.290 socios trabajadores cooperativistas y 13.176 personas contratadas en las cooperativas y en los centros educativos de Economía Social, con una facturación aproximada de 780 millones de euros, y </w:t>
      </w:r>
      <w:r w:rsidR="00492925" w:rsidRPr="00671B9B">
        <w:rPr>
          <w:rFonts w:asciiTheme="majorHAnsi" w:hAnsiTheme="majorHAnsi" w:cstheme="majorHAnsi"/>
          <w:b/>
          <w:bCs/>
          <w:color w:val="0D0D0D" w:themeColor="text1" w:themeTint="F2"/>
        </w:rPr>
        <w:t>agrupando a más de 295.700 alumnos y alumnas y 180.000 familias.</w:t>
      </w:r>
    </w:p>
    <w:p w14:paraId="26FE15AF" w14:textId="08A751D6" w:rsidR="00E6618A" w:rsidRDefault="00E6618A" w:rsidP="00492925">
      <w:pPr>
        <w:widowControl w:val="0"/>
        <w:tabs>
          <w:tab w:val="left" w:pos="7938"/>
          <w:tab w:val="left" w:pos="8789"/>
        </w:tabs>
        <w:ind w:right="27"/>
        <w:jc w:val="both"/>
        <w:rPr>
          <w:rFonts w:asciiTheme="majorHAnsi" w:hAnsiTheme="majorHAnsi" w:cstheme="majorHAnsi"/>
          <w:color w:val="0D0D0D" w:themeColor="text1" w:themeTint="F2"/>
        </w:rPr>
      </w:pPr>
      <w:proofErr w:type="gramStart"/>
      <w:r w:rsidRPr="00E6618A">
        <w:rPr>
          <w:rFonts w:asciiTheme="majorHAnsi" w:hAnsiTheme="majorHAnsi" w:cstheme="majorHAnsi"/>
          <w:color w:val="0D0D0D" w:themeColor="text1" w:themeTint="F2"/>
        </w:rPr>
        <w:t>Otro sector a destacar</w:t>
      </w:r>
      <w:proofErr w:type="gramEnd"/>
      <w:r w:rsidRPr="00E6618A">
        <w:rPr>
          <w:rFonts w:asciiTheme="majorHAnsi" w:hAnsiTheme="majorHAnsi" w:cstheme="majorHAnsi"/>
          <w:color w:val="0D0D0D" w:themeColor="text1" w:themeTint="F2"/>
        </w:rPr>
        <w:t xml:space="preserve"> es el de la vivienda, </w:t>
      </w:r>
      <w:r w:rsidR="00AB45C3">
        <w:rPr>
          <w:rFonts w:asciiTheme="majorHAnsi" w:hAnsiTheme="majorHAnsi" w:cstheme="majorHAnsi"/>
          <w:color w:val="0D0D0D" w:themeColor="text1" w:themeTint="F2"/>
        </w:rPr>
        <w:t xml:space="preserve">donde la </w:t>
      </w:r>
      <w:r w:rsidR="00AB45C3" w:rsidRPr="00982A0C">
        <w:rPr>
          <w:rFonts w:asciiTheme="majorHAnsi" w:hAnsiTheme="majorHAnsi" w:cstheme="majorHAnsi"/>
          <w:b/>
          <w:bCs/>
          <w:color w:val="0D0D0D" w:themeColor="text1" w:themeTint="F2"/>
        </w:rPr>
        <w:t xml:space="preserve">Confederación de Cooperativas de Viviendas de España (CONCOVI) </w:t>
      </w:r>
      <w:r w:rsidR="00AB45C3">
        <w:rPr>
          <w:rFonts w:asciiTheme="majorHAnsi" w:hAnsiTheme="majorHAnsi" w:cstheme="majorHAnsi"/>
          <w:color w:val="0D0D0D" w:themeColor="text1" w:themeTint="F2"/>
        </w:rPr>
        <w:t>agrupaba en 2023</w:t>
      </w:r>
      <w:r w:rsidR="00982A0C">
        <w:rPr>
          <w:rFonts w:asciiTheme="majorHAnsi" w:hAnsiTheme="majorHAnsi" w:cstheme="majorHAnsi"/>
          <w:color w:val="0D0D0D" w:themeColor="text1" w:themeTint="F2"/>
        </w:rPr>
        <w:t xml:space="preserve"> un total de</w:t>
      </w:r>
      <w:r w:rsidR="00AB45C3">
        <w:rPr>
          <w:rFonts w:asciiTheme="majorHAnsi" w:hAnsiTheme="majorHAnsi" w:cstheme="majorHAnsi"/>
          <w:color w:val="0D0D0D" w:themeColor="text1" w:themeTint="F2"/>
        </w:rPr>
        <w:t xml:space="preserve"> </w:t>
      </w:r>
      <w:r w:rsidR="00982A0C" w:rsidRPr="004077EB">
        <w:rPr>
          <w:rFonts w:asciiTheme="majorHAnsi" w:hAnsiTheme="majorHAnsi" w:cstheme="majorHAnsi"/>
          <w:b/>
          <w:bCs/>
          <w:color w:val="0D0D0D" w:themeColor="text1" w:themeTint="F2"/>
        </w:rPr>
        <w:t xml:space="preserve">10.509 viviendas </w:t>
      </w:r>
      <w:r w:rsidR="00900EA4" w:rsidRPr="004077EB">
        <w:rPr>
          <w:rFonts w:asciiTheme="majorHAnsi" w:hAnsiTheme="majorHAnsi" w:cstheme="majorHAnsi"/>
          <w:b/>
          <w:bCs/>
          <w:color w:val="0D0D0D" w:themeColor="text1" w:themeTint="F2"/>
        </w:rPr>
        <w:t xml:space="preserve">en régimen </w:t>
      </w:r>
      <w:r w:rsidR="009D3528" w:rsidRPr="004077EB">
        <w:rPr>
          <w:rFonts w:asciiTheme="majorHAnsi" w:hAnsiTheme="majorHAnsi" w:cstheme="majorHAnsi"/>
          <w:b/>
          <w:bCs/>
          <w:color w:val="0D0D0D" w:themeColor="text1" w:themeTint="F2"/>
        </w:rPr>
        <w:t>de cooperativa,</w:t>
      </w:r>
      <w:r w:rsidR="009D3528">
        <w:rPr>
          <w:rFonts w:asciiTheme="majorHAnsi" w:hAnsiTheme="majorHAnsi" w:cstheme="majorHAnsi"/>
          <w:color w:val="0D0D0D" w:themeColor="text1" w:themeTint="F2"/>
        </w:rPr>
        <w:t xml:space="preserve"> lo que supone un volumen económico de </w:t>
      </w:r>
      <w:r w:rsidR="004077EB">
        <w:rPr>
          <w:rFonts w:asciiTheme="majorHAnsi" w:hAnsiTheme="majorHAnsi" w:cstheme="majorHAnsi"/>
          <w:color w:val="0D0D0D" w:themeColor="text1" w:themeTint="F2"/>
        </w:rPr>
        <w:t xml:space="preserve">3.198 millones de euros y la creación de 45.189 puestos de trabajo. </w:t>
      </w:r>
    </w:p>
    <w:p w14:paraId="6520493D" w14:textId="11C08ACE" w:rsidR="00D95E84" w:rsidRPr="004D0A86" w:rsidRDefault="00ED27A0" w:rsidP="00492925">
      <w:pPr>
        <w:widowControl w:val="0"/>
        <w:tabs>
          <w:tab w:val="left" w:pos="7938"/>
          <w:tab w:val="left" w:pos="8789"/>
        </w:tabs>
        <w:ind w:right="27"/>
        <w:jc w:val="both"/>
        <w:rPr>
          <w:rFonts w:asciiTheme="majorHAnsi" w:hAnsiTheme="majorHAnsi" w:cstheme="majorHAnsi"/>
          <w:color w:val="C0504D" w:themeColor="accent2"/>
        </w:rPr>
      </w:pPr>
      <w:r>
        <w:rPr>
          <w:rFonts w:asciiTheme="majorHAnsi" w:hAnsiTheme="majorHAnsi" w:cstheme="majorHAnsi"/>
          <w:color w:val="0D0D0D" w:themeColor="text1" w:themeTint="F2"/>
        </w:rPr>
        <w:t xml:space="preserve">A su vez, la banca ética </w:t>
      </w:r>
      <w:r w:rsidR="00844239">
        <w:rPr>
          <w:rFonts w:asciiTheme="majorHAnsi" w:hAnsiTheme="majorHAnsi" w:cstheme="majorHAnsi"/>
          <w:color w:val="0D0D0D" w:themeColor="text1" w:themeTint="F2"/>
        </w:rPr>
        <w:t>se encuentra en un momento de auge en España</w:t>
      </w:r>
      <w:r w:rsidR="001C673D">
        <w:rPr>
          <w:rFonts w:asciiTheme="majorHAnsi" w:hAnsiTheme="majorHAnsi" w:cstheme="majorHAnsi"/>
          <w:color w:val="0D0D0D" w:themeColor="text1" w:themeTint="F2"/>
        </w:rPr>
        <w:t>. A</w:t>
      </w:r>
      <w:r w:rsidR="00DE6075">
        <w:rPr>
          <w:rFonts w:asciiTheme="majorHAnsi" w:hAnsiTheme="majorHAnsi" w:cstheme="majorHAnsi"/>
          <w:color w:val="0D0D0D" w:themeColor="text1" w:themeTint="F2"/>
        </w:rPr>
        <w:t>sí</w:t>
      </w:r>
      <w:r w:rsidR="006C7014">
        <w:rPr>
          <w:rFonts w:asciiTheme="majorHAnsi" w:hAnsiTheme="majorHAnsi" w:cstheme="majorHAnsi"/>
          <w:color w:val="0D0D0D" w:themeColor="text1" w:themeTint="F2"/>
        </w:rPr>
        <w:t>,</w:t>
      </w:r>
      <w:r w:rsidR="00BA14E9">
        <w:rPr>
          <w:rFonts w:asciiTheme="majorHAnsi" w:hAnsiTheme="majorHAnsi" w:cstheme="majorHAnsi"/>
          <w:color w:val="0D0D0D" w:themeColor="text1" w:themeTint="F2"/>
        </w:rPr>
        <w:t xml:space="preserve"> </w:t>
      </w:r>
      <w:r w:rsidR="00BA14E9" w:rsidRPr="00DE6075">
        <w:rPr>
          <w:rFonts w:asciiTheme="majorHAnsi" w:hAnsiTheme="majorHAnsi" w:cstheme="majorHAnsi"/>
          <w:b/>
          <w:bCs/>
          <w:color w:val="0D0D0D" w:themeColor="text1" w:themeTint="F2"/>
        </w:rPr>
        <w:t>Fiare Banca Ética</w:t>
      </w:r>
      <w:r w:rsidR="00DE6075">
        <w:rPr>
          <w:rFonts w:asciiTheme="majorHAnsi" w:hAnsiTheme="majorHAnsi" w:cstheme="majorHAnsi"/>
          <w:color w:val="0D0D0D" w:themeColor="text1" w:themeTint="F2"/>
        </w:rPr>
        <w:t xml:space="preserve">, la </w:t>
      </w:r>
      <w:r w:rsidR="00DE6075" w:rsidRPr="00DE6075">
        <w:rPr>
          <w:rFonts w:asciiTheme="majorHAnsi" w:hAnsiTheme="majorHAnsi" w:cstheme="majorHAnsi"/>
          <w:color w:val="0D0D0D" w:themeColor="text1" w:themeTint="F2"/>
        </w:rPr>
        <w:t>cooperativa de ahorro y crédito española</w:t>
      </w:r>
      <w:r w:rsidR="00DE6075">
        <w:rPr>
          <w:rFonts w:asciiTheme="majorHAnsi" w:hAnsiTheme="majorHAnsi" w:cstheme="majorHAnsi"/>
          <w:color w:val="0D0D0D" w:themeColor="text1" w:themeTint="F2"/>
        </w:rPr>
        <w:t xml:space="preserve">, </w:t>
      </w:r>
      <w:r w:rsidR="009F18B9">
        <w:rPr>
          <w:rFonts w:asciiTheme="majorHAnsi" w:hAnsiTheme="majorHAnsi" w:cstheme="majorHAnsi"/>
          <w:color w:val="0D0D0D" w:themeColor="text1" w:themeTint="F2"/>
        </w:rPr>
        <w:t>está experimentando una etapa de crecimiento</w:t>
      </w:r>
      <w:r w:rsidR="004231E8">
        <w:rPr>
          <w:rFonts w:asciiTheme="majorHAnsi" w:hAnsiTheme="majorHAnsi" w:cstheme="majorHAnsi"/>
          <w:color w:val="0D0D0D" w:themeColor="text1" w:themeTint="F2"/>
        </w:rPr>
        <w:t xml:space="preserve"> con </w:t>
      </w:r>
      <w:r w:rsidR="004231E8" w:rsidRPr="006C7014">
        <w:rPr>
          <w:rFonts w:asciiTheme="majorHAnsi" w:hAnsiTheme="majorHAnsi" w:cstheme="majorHAnsi"/>
          <w:b/>
          <w:bCs/>
          <w:color w:val="0D0D0D" w:themeColor="text1" w:themeTint="F2"/>
        </w:rPr>
        <w:t>más de 50.000 personas socias entre España e Italia</w:t>
      </w:r>
      <w:r w:rsidR="009F18B9">
        <w:rPr>
          <w:rFonts w:asciiTheme="majorHAnsi" w:hAnsiTheme="majorHAnsi" w:cstheme="majorHAnsi"/>
          <w:color w:val="0D0D0D" w:themeColor="text1" w:themeTint="F2"/>
        </w:rPr>
        <w:t xml:space="preserve"> y </w:t>
      </w:r>
      <w:r w:rsidR="00B226FB">
        <w:rPr>
          <w:rFonts w:asciiTheme="majorHAnsi" w:hAnsiTheme="majorHAnsi" w:cstheme="majorHAnsi"/>
          <w:color w:val="0D0D0D" w:themeColor="text1" w:themeTint="F2"/>
        </w:rPr>
        <w:t xml:space="preserve">con </w:t>
      </w:r>
      <w:r w:rsidR="00B226FB" w:rsidRPr="00B226FB">
        <w:rPr>
          <w:rFonts w:asciiTheme="majorHAnsi" w:hAnsiTheme="majorHAnsi" w:cstheme="majorHAnsi"/>
          <w:color w:val="0D0D0D" w:themeColor="text1" w:themeTint="F2"/>
        </w:rPr>
        <w:t>oficinas en Bilbao, Barcelona, Madrid y Sevilla</w:t>
      </w:r>
      <w:r w:rsidR="00A30125">
        <w:rPr>
          <w:rFonts w:asciiTheme="majorHAnsi" w:hAnsiTheme="majorHAnsi" w:cstheme="majorHAnsi"/>
          <w:color w:val="0D0D0D" w:themeColor="text1" w:themeTint="F2"/>
        </w:rPr>
        <w:t xml:space="preserve">. </w:t>
      </w:r>
      <w:r w:rsidR="008356F5" w:rsidRPr="009E41B0">
        <w:rPr>
          <w:rFonts w:asciiTheme="majorHAnsi" w:hAnsiTheme="majorHAnsi" w:cstheme="majorHAnsi"/>
          <w:color w:val="0D0D0D" w:themeColor="text1" w:themeTint="F2"/>
        </w:rPr>
        <w:t>Asimismo, han abierto hace poco</w:t>
      </w:r>
      <w:r w:rsidR="00C16D33" w:rsidRPr="009E41B0">
        <w:rPr>
          <w:rFonts w:asciiTheme="majorHAnsi" w:hAnsiTheme="majorHAnsi" w:cstheme="majorHAnsi"/>
          <w:color w:val="0D0D0D" w:themeColor="text1" w:themeTint="F2"/>
        </w:rPr>
        <w:t xml:space="preserve"> 100 millones de euros de línea de financiación para la </w:t>
      </w:r>
      <w:r w:rsidR="007B603B">
        <w:rPr>
          <w:rFonts w:asciiTheme="majorHAnsi" w:hAnsiTheme="majorHAnsi" w:cstheme="majorHAnsi"/>
          <w:color w:val="0D0D0D" w:themeColor="text1" w:themeTint="F2"/>
        </w:rPr>
        <w:t>E</w:t>
      </w:r>
      <w:r w:rsidR="00C16D33" w:rsidRPr="009E41B0">
        <w:rPr>
          <w:rFonts w:asciiTheme="majorHAnsi" w:hAnsiTheme="majorHAnsi" w:cstheme="majorHAnsi"/>
          <w:color w:val="0D0D0D" w:themeColor="text1" w:themeTint="F2"/>
        </w:rPr>
        <w:t xml:space="preserve">conomía </w:t>
      </w:r>
      <w:r w:rsidR="007B603B">
        <w:rPr>
          <w:rFonts w:asciiTheme="majorHAnsi" w:hAnsiTheme="majorHAnsi" w:cstheme="majorHAnsi"/>
          <w:color w:val="0D0D0D" w:themeColor="text1" w:themeTint="F2"/>
        </w:rPr>
        <w:t>S</w:t>
      </w:r>
      <w:r w:rsidR="00C16D33" w:rsidRPr="009E41B0">
        <w:rPr>
          <w:rFonts w:asciiTheme="majorHAnsi" w:hAnsiTheme="majorHAnsi" w:cstheme="majorHAnsi"/>
          <w:color w:val="0D0D0D" w:themeColor="text1" w:themeTint="F2"/>
        </w:rPr>
        <w:t>ocial, su principal cliente</w:t>
      </w:r>
      <w:r w:rsidR="009E41B0">
        <w:rPr>
          <w:rFonts w:asciiTheme="majorHAnsi" w:hAnsiTheme="majorHAnsi" w:cstheme="majorHAnsi"/>
          <w:color w:val="0D0D0D" w:themeColor="text1" w:themeTint="F2"/>
        </w:rPr>
        <w:t>.</w:t>
      </w:r>
    </w:p>
    <w:p w14:paraId="16E31307" w14:textId="664794AD" w:rsidR="00DB3B42" w:rsidRDefault="00DB3B42" w:rsidP="00492925">
      <w:pPr>
        <w:widowControl w:val="0"/>
        <w:tabs>
          <w:tab w:val="left" w:pos="7938"/>
          <w:tab w:val="left" w:pos="8789"/>
        </w:tabs>
        <w:ind w:right="27"/>
        <w:jc w:val="both"/>
        <w:rPr>
          <w:rFonts w:asciiTheme="majorHAnsi" w:hAnsiTheme="majorHAnsi" w:cstheme="majorHAnsi"/>
          <w:color w:val="0D0D0D" w:themeColor="text1" w:themeTint="F2"/>
        </w:rPr>
      </w:pPr>
      <w:r>
        <w:rPr>
          <w:rFonts w:asciiTheme="majorHAnsi" w:hAnsiTheme="majorHAnsi" w:cstheme="majorHAnsi"/>
          <w:color w:val="0D0D0D" w:themeColor="text1" w:themeTint="F2"/>
        </w:rPr>
        <w:t xml:space="preserve">En </w:t>
      </w:r>
      <w:r w:rsidR="002D66ED">
        <w:rPr>
          <w:rFonts w:asciiTheme="majorHAnsi" w:hAnsiTheme="majorHAnsi" w:cstheme="majorHAnsi"/>
          <w:color w:val="0D0D0D" w:themeColor="text1" w:themeTint="F2"/>
        </w:rPr>
        <w:t>el sector financiero</w:t>
      </w:r>
      <w:r>
        <w:rPr>
          <w:rFonts w:asciiTheme="majorHAnsi" w:hAnsiTheme="majorHAnsi" w:cstheme="majorHAnsi"/>
          <w:color w:val="0D0D0D" w:themeColor="text1" w:themeTint="F2"/>
        </w:rPr>
        <w:t xml:space="preserve"> destaca </w:t>
      </w:r>
      <w:r w:rsidRPr="00B30512">
        <w:rPr>
          <w:rFonts w:asciiTheme="majorHAnsi" w:hAnsiTheme="majorHAnsi" w:cstheme="majorHAnsi"/>
          <w:b/>
          <w:bCs/>
          <w:color w:val="0D0D0D" w:themeColor="text1" w:themeTint="F2"/>
        </w:rPr>
        <w:t>Cajamar</w:t>
      </w:r>
      <w:r>
        <w:rPr>
          <w:rFonts w:asciiTheme="majorHAnsi" w:hAnsiTheme="majorHAnsi" w:cstheme="majorHAnsi"/>
          <w:color w:val="0D0D0D" w:themeColor="text1" w:themeTint="F2"/>
        </w:rPr>
        <w:t xml:space="preserve">, </w:t>
      </w:r>
      <w:r w:rsidR="00564961">
        <w:rPr>
          <w:rFonts w:asciiTheme="majorHAnsi" w:hAnsiTheme="majorHAnsi" w:cstheme="majorHAnsi"/>
          <w:color w:val="0D0D0D" w:themeColor="text1" w:themeTint="F2"/>
        </w:rPr>
        <w:t xml:space="preserve">grupo empresarial que </w:t>
      </w:r>
      <w:r w:rsidR="00BB5BE6">
        <w:rPr>
          <w:rFonts w:asciiTheme="majorHAnsi" w:hAnsiTheme="majorHAnsi" w:cstheme="majorHAnsi"/>
          <w:color w:val="0D0D0D" w:themeColor="text1" w:themeTint="F2"/>
        </w:rPr>
        <w:t xml:space="preserve">integra </w:t>
      </w:r>
      <w:r w:rsidR="00B30512" w:rsidRPr="00B30512">
        <w:rPr>
          <w:rFonts w:asciiTheme="majorHAnsi" w:hAnsiTheme="majorHAnsi" w:cstheme="majorHAnsi"/>
          <w:color w:val="0D0D0D" w:themeColor="text1" w:themeTint="F2"/>
        </w:rPr>
        <w:t xml:space="preserve">40 cooperativas y los intereses de </w:t>
      </w:r>
      <w:r w:rsidR="00B30512" w:rsidRPr="00BB5BE6">
        <w:rPr>
          <w:rFonts w:asciiTheme="majorHAnsi" w:hAnsiTheme="majorHAnsi" w:cstheme="majorHAnsi"/>
          <w:b/>
          <w:bCs/>
          <w:color w:val="0D0D0D" w:themeColor="text1" w:themeTint="F2"/>
        </w:rPr>
        <w:t>más de 1.700.000 socios cooperativistas</w:t>
      </w:r>
      <w:r w:rsidR="00B6314B">
        <w:rPr>
          <w:rFonts w:asciiTheme="majorHAnsi" w:hAnsiTheme="majorHAnsi" w:cstheme="majorHAnsi"/>
          <w:color w:val="0D0D0D" w:themeColor="text1" w:themeTint="F2"/>
        </w:rPr>
        <w:t>. A</w:t>
      </w:r>
      <w:r w:rsidR="00A662C9">
        <w:rPr>
          <w:rFonts w:asciiTheme="majorHAnsi" w:hAnsiTheme="majorHAnsi" w:cstheme="majorHAnsi"/>
          <w:color w:val="0D0D0D" w:themeColor="text1" w:themeTint="F2"/>
        </w:rPr>
        <w:t>demás,</w:t>
      </w:r>
      <w:r w:rsidR="00B30512">
        <w:rPr>
          <w:rFonts w:asciiTheme="majorHAnsi" w:hAnsiTheme="majorHAnsi" w:cstheme="majorHAnsi"/>
          <w:color w:val="0D0D0D" w:themeColor="text1" w:themeTint="F2"/>
        </w:rPr>
        <w:t xml:space="preserve"> l</w:t>
      </w:r>
      <w:r>
        <w:rPr>
          <w:rFonts w:asciiTheme="majorHAnsi" w:hAnsiTheme="majorHAnsi" w:cstheme="majorHAnsi"/>
          <w:color w:val="0D0D0D" w:themeColor="text1" w:themeTint="F2"/>
        </w:rPr>
        <w:t xml:space="preserve">as cooperativas de crédito suponen el 6% del sistema financiero español, </w:t>
      </w:r>
      <w:r w:rsidR="00927375">
        <w:rPr>
          <w:rFonts w:asciiTheme="majorHAnsi" w:hAnsiTheme="majorHAnsi" w:cstheme="majorHAnsi"/>
          <w:color w:val="0D0D0D" w:themeColor="text1" w:themeTint="F2"/>
        </w:rPr>
        <w:t>alcanzando</w:t>
      </w:r>
      <w:r>
        <w:rPr>
          <w:rFonts w:asciiTheme="majorHAnsi" w:hAnsiTheme="majorHAnsi" w:cstheme="majorHAnsi"/>
          <w:color w:val="0D0D0D" w:themeColor="text1" w:themeTint="F2"/>
        </w:rPr>
        <w:t xml:space="preserve"> Cajamar una cuota del casi el 3%</w:t>
      </w:r>
      <w:r w:rsidR="003430D0">
        <w:rPr>
          <w:rFonts w:asciiTheme="majorHAnsi" w:hAnsiTheme="majorHAnsi" w:cstheme="majorHAnsi"/>
          <w:color w:val="0D0D0D" w:themeColor="text1" w:themeTint="F2"/>
        </w:rPr>
        <w:t>.</w:t>
      </w:r>
    </w:p>
    <w:p w14:paraId="66C7F486" w14:textId="032EDCDA" w:rsidR="00C74957" w:rsidRPr="00E6618A" w:rsidRDefault="00C8651C" w:rsidP="00492925">
      <w:pPr>
        <w:widowControl w:val="0"/>
        <w:tabs>
          <w:tab w:val="left" w:pos="7938"/>
          <w:tab w:val="left" w:pos="8789"/>
        </w:tabs>
        <w:ind w:right="27"/>
        <w:jc w:val="both"/>
        <w:rPr>
          <w:rFonts w:asciiTheme="majorHAnsi" w:hAnsiTheme="majorHAnsi" w:cstheme="majorHAnsi"/>
          <w:color w:val="0D0D0D" w:themeColor="text1" w:themeTint="F2"/>
        </w:rPr>
      </w:pPr>
      <w:r>
        <w:rPr>
          <w:rFonts w:asciiTheme="majorHAnsi" w:hAnsiTheme="majorHAnsi" w:cstheme="majorHAnsi"/>
          <w:color w:val="0D0D0D" w:themeColor="text1" w:themeTint="F2"/>
        </w:rPr>
        <w:t xml:space="preserve">En lo que respecta al sector consumo, </w:t>
      </w:r>
      <w:r w:rsidRPr="00C60B9D">
        <w:rPr>
          <w:rFonts w:asciiTheme="majorHAnsi" w:hAnsiTheme="majorHAnsi" w:cstheme="majorHAnsi"/>
          <w:b/>
          <w:bCs/>
          <w:color w:val="0D0D0D" w:themeColor="text1" w:themeTint="F2"/>
        </w:rPr>
        <w:t>l</w:t>
      </w:r>
      <w:r w:rsidR="00E0030A" w:rsidRPr="00C60B9D">
        <w:rPr>
          <w:rFonts w:asciiTheme="majorHAnsi" w:hAnsiTheme="majorHAnsi" w:cstheme="majorHAnsi"/>
          <w:b/>
          <w:bCs/>
          <w:color w:val="0D0D0D" w:themeColor="text1" w:themeTint="F2"/>
        </w:rPr>
        <w:t>a Confederación Española de Cooperativas de Consumidores y Usuarios</w:t>
      </w:r>
      <w:r w:rsidRPr="00C60B9D">
        <w:rPr>
          <w:rFonts w:asciiTheme="majorHAnsi" w:hAnsiTheme="majorHAnsi" w:cstheme="majorHAnsi"/>
          <w:b/>
          <w:bCs/>
          <w:color w:val="0D0D0D" w:themeColor="text1" w:themeTint="F2"/>
        </w:rPr>
        <w:t xml:space="preserve"> (Hispacoop)</w:t>
      </w:r>
      <w:r>
        <w:rPr>
          <w:rFonts w:asciiTheme="majorHAnsi" w:hAnsiTheme="majorHAnsi" w:cstheme="majorHAnsi"/>
          <w:color w:val="0D0D0D" w:themeColor="text1" w:themeTint="F2"/>
        </w:rPr>
        <w:t xml:space="preserve"> </w:t>
      </w:r>
      <w:r w:rsidR="009102D9">
        <w:rPr>
          <w:rFonts w:asciiTheme="majorHAnsi" w:hAnsiTheme="majorHAnsi" w:cstheme="majorHAnsi"/>
          <w:color w:val="0D0D0D" w:themeColor="text1" w:themeTint="F2"/>
        </w:rPr>
        <w:t xml:space="preserve">cuenta con </w:t>
      </w:r>
      <w:r w:rsidR="0073517D">
        <w:rPr>
          <w:rFonts w:asciiTheme="majorHAnsi" w:hAnsiTheme="majorHAnsi" w:cstheme="majorHAnsi"/>
          <w:color w:val="0D0D0D" w:themeColor="text1" w:themeTint="F2"/>
        </w:rPr>
        <w:t>107 cooperativas asociadas</w:t>
      </w:r>
      <w:r w:rsidR="00C60B9D">
        <w:rPr>
          <w:rFonts w:asciiTheme="majorHAnsi" w:hAnsiTheme="majorHAnsi" w:cstheme="majorHAnsi"/>
          <w:color w:val="0D0D0D" w:themeColor="text1" w:themeTint="F2"/>
        </w:rPr>
        <w:t>, 2.631 puntos de venta</w:t>
      </w:r>
      <w:r w:rsidR="00BB7C01">
        <w:rPr>
          <w:rFonts w:asciiTheme="majorHAnsi" w:hAnsiTheme="majorHAnsi" w:cstheme="majorHAnsi"/>
          <w:color w:val="0D0D0D" w:themeColor="text1" w:themeTint="F2"/>
        </w:rPr>
        <w:t>,</w:t>
      </w:r>
      <w:r w:rsidR="0073517D">
        <w:rPr>
          <w:rFonts w:asciiTheme="majorHAnsi" w:hAnsiTheme="majorHAnsi" w:cstheme="majorHAnsi"/>
          <w:color w:val="0D0D0D" w:themeColor="text1" w:themeTint="F2"/>
        </w:rPr>
        <w:t xml:space="preserve"> que generan unas ventas de 10.032 millones de euros </w:t>
      </w:r>
      <w:r w:rsidR="00BB7C01">
        <w:rPr>
          <w:rFonts w:asciiTheme="majorHAnsi" w:hAnsiTheme="majorHAnsi" w:cstheme="majorHAnsi"/>
          <w:color w:val="0D0D0D" w:themeColor="text1" w:themeTint="F2"/>
        </w:rPr>
        <w:t>y dan empleo a 62.531 personas.</w:t>
      </w:r>
    </w:p>
    <w:p w14:paraId="1D5A108F" w14:textId="5ED8CC02" w:rsidR="00C81A7F" w:rsidRDefault="00C81A7F" w:rsidP="001717D7">
      <w:pPr>
        <w:widowControl w:val="0"/>
        <w:tabs>
          <w:tab w:val="left" w:pos="7938"/>
          <w:tab w:val="left" w:pos="8789"/>
        </w:tabs>
        <w:ind w:right="27"/>
        <w:jc w:val="both"/>
        <w:rPr>
          <w:rFonts w:asciiTheme="majorHAnsi" w:hAnsiTheme="majorHAnsi" w:cstheme="majorHAnsi"/>
          <w:color w:val="0D0D0D" w:themeColor="text1" w:themeTint="F2"/>
        </w:rPr>
      </w:pPr>
      <w:r w:rsidRPr="00C81A7F">
        <w:rPr>
          <w:rFonts w:asciiTheme="majorHAnsi" w:hAnsiTheme="majorHAnsi" w:cstheme="majorHAnsi"/>
          <w:color w:val="0D0D0D" w:themeColor="text1" w:themeTint="F2"/>
        </w:rPr>
        <w:lastRenderedPageBreak/>
        <w:t xml:space="preserve">Por otra parte, </w:t>
      </w:r>
      <w:r w:rsidR="00D36E76">
        <w:rPr>
          <w:rFonts w:asciiTheme="majorHAnsi" w:hAnsiTheme="majorHAnsi" w:cstheme="majorHAnsi"/>
          <w:color w:val="0D0D0D" w:themeColor="text1" w:themeTint="F2"/>
        </w:rPr>
        <w:t xml:space="preserve">desde </w:t>
      </w:r>
      <w:r w:rsidR="00E86FA9" w:rsidRPr="00E86FA9">
        <w:rPr>
          <w:rFonts w:asciiTheme="majorHAnsi" w:hAnsiTheme="majorHAnsi" w:cstheme="majorHAnsi"/>
          <w:color w:val="0D0D0D" w:themeColor="text1" w:themeTint="F2"/>
        </w:rPr>
        <w:t xml:space="preserve">la organización representativa del </w:t>
      </w:r>
      <w:r w:rsidR="00E86FA9" w:rsidRPr="00F96FB5">
        <w:rPr>
          <w:rFonts w:asciiTheme="majorHAnsi" w:hAnsiTheme="majorHAnsi" w:cstheme="majorHAnsi"/>
          <w:b/>
          <w:bCs/>
          <w:color w:val="0D0D0D" w:themeColor="text1" w:themeTint="F2"/>
        </w:rPr>
        <w:t>Cooperativismo de Trabajo en España (COCETA)</w:t>
      </w:r>
      <w:r w:rsidR="00E86FA9">
        <w:rPr>
          <w:rFonts w:asciiTheme="majorHAnsi" w:hAnsiTheme="majorHAnsi" w:cstheme="majorHAnsi"/>
          <w:color w:val="0D0D0D" w:themeColor="text1" w:themeTint="F2"/>
        </w:rPr>
        <w:t xml:space="preserve"> </w:t>
      </w:r>
      <w:r w:rsidR="00D36E76">
        <w:rPr>
          <w:rFonts w:asciiTheme="majorHAnsi" w:hAnsiTheme="majorHAnsi" w:cstheme="majorHAnsi"/>
          <w:color w:val="0D0D0D" w:themeColor="text1" w:themeTint="F2"/>
        </w:rPr>
        <w:t>destaca</w:t>
      </w:r>
      <w:r w:rsidR="00AF0A05">
        <w:rPr>
          <w:rFonts w:asciiTheme="majorHAnsi" w:hAnsiTheme="majorHAnsi" w:cstheme="majorHAnsi"/>
          <w:color w:val="0D0D0D" w:themeColor="text1" w:themeTint="F2"/>
        </w:rPr>
        <w:t xml:space="preserve"> </w:t>
      </w:r>
      <w:r w:rsidR="00D36E76">
        <w:rPr>
          <w:rFonts w:asciiTheme="majorHAnsi" w:hAnsiTheme="majorHAnsi" w:cstheme="majorHAnsi"/>
          <w:color w:val="0D0D0D" w:themeColor="text1" w:themeTint="F2"/>
        </w:rPr>
        <w:t xml:space="preserve">que las </w:t>
      </w:r>
      <w:r w:rsidR="00D36E76" w:rsidRPr="00D36E76">
        <w:rPr>
          <w:rFonts w:asciiTheme="majorHAnsi" w:hAnsiTheme="majorHAnsi" w:cstheme="majorHAnsi"/>
          <w:color w:val="0D0D0D" w:themeColor="text1" w:themeTint="F2"/>
        </w:rPr>
        <w:t xml:space="preserve">Cooperativas de Trabajo en España están presentes en todos los sectores productivos, </w:t>
      </w:r>
      <w:r w:rsidR="002D2D1B">
        <w:rPr>
          <w:rFonts w:asciiTheme="majorHAnsi" w:hAnsiTheme="majorHAnsi" w:cstheme="majorHAnsi"/>
          <w:color w:val="0D0D0D" w:themeColor="text1" w:themeTint="F2"/>
        </w:rPr>
        <w:t xml:space="preserve">especialmente en el sector </w:t>
      </w:r>
      <w:r w:rsidR="00D36E76" w:rsidRPr="00D36E76">
        <w:rPr>
          <w:rFonts w:asciiTheme="majorHAnsi" w:hAnsiTheme="majorHAnsi" w:cstheme="majorHAnsi"/>
          <w:color w:val="0D0D0D" w:themeColor="text1" w:themeTint="F2"/>
        </w:rPr>
        <w:t>servicios</w:t>
      </w:r>
      <w:r w:rsidR="00727E23" w:rsidRPr="00727E23">
        <w:t xml:space="preserve"> </w:t>
      </w:r>
      <w:r w:rsidR="00727E23" w:rsidRPr="00727E23">
        <w:rPr>
          <w:rFonts w:asciiTheme="majorHAnsi" w:hAnsiTheme="majorHAnsi" w:cstheme="majorHAnsi"/>
          <w:color w:val="0D0D0D" w:themeColor="text1" w:themeTint="F2"/>
        </w:rPr>
        <w:t>y en las industrias manufactureras.</w:t>
      </w:r>
      <w:r w:rsidR="00727E23">
        <w:rPr>
          <w:rFonts w:asciiTheme="majorHAnsi" w:hAnsiTheme="majorHAnsi" w:cstheme="majorHAnsi"/>
          <w:color w:val="0D0D0D" w:themeColor="text1" w:themeTint="F2"/>
        </w:rPr>
        <w:t xml:space="preserve"> De esta forma,</w:t>
      </w:r>
      <w:r w:rsidR="001717D7">
        <w:rPr>
          <w:rFonts w:asciiTheme="majorHAnsi" w:hAnsiTheme="majorHAnsi" w:cstheme="majorHAnsi"/>
          <w:color w:val="0D0D0D" w:themeColor="text1" w:themeTint="F2"/>
        </w:rPr>
        <w:t xml:space="preserve"> en España hay actualmente</w:t>
      </w:r>
      <w:r w:rsidR="001717D7" w:rsidRPr="002746A4">
        <w:rPr>
          <w:rFonts w:asciiTheme="majorHAnsi" w:hAnsiTheme="majorHAnsi" w:cstheme="majorHAnsi"/>
          <w:color w:val="C0504D" w:themeColor="accent2"/>
        </w:rPr>
        <w:t xml:space="preserve"> </w:t>
      </w:r>
      <w:r w:rsidR="001717D7" w:rsidRPr="00AF4B47">
        <w:rPr>
          <w:rFonts w:asciiTheme="majorHAnsi" w:hAnsiTheme="majorHAnsi" w:cstheme="majorHAnsi"/>
          <w:b/>
          <w:bCs/>
        </w:rPr>
        <w:t xml:space="preserve">18.941 </w:t>
      </w:r>
      <w:r w:rsidR="001717D7" w:rsidRPr="0050424C">
        <w:rPr>
          <w:rFonts w:asciiTheme="majorHAnsi" w:hAnsiTheme="majorHAnsi" w:cstheme="majorHAnsi"/>
          <w:b/>
          <w:bCs/>
          <w:color w:val="0D0D0D" w:themeColor="text1" w:themeTint="F2"/>
        </w:rPr>
        <w:t>cooperativas de trabajo asociado</w:t>
      </w:r>
      <w:r w:rsidR="001717D7">
        <w:rPr>
          <w:rFonts w:asciiTheme="majorHAnsi" w:hAnsiTheme="majorHAnsi" w:cstheme="majorHAnsi"/>
          <w:color w:val="0D0D0D" w:themeColor="text1" w:themeTint="F2"/>
        </w:rPr>
        <w:t>, que representan el</w:t>
      </w:r>
      <w:r w:rsidR="00727E23">
        <w:rPr>
          <w:rFonts w:asciiTheme="majorHAnsi" w:hAnsiTheme="majorHAnsi" w:cstheme="majorHAnsi"/>
          <w:color w:val="0D0D0D" w:themeColor="text1" w:themeTint="F2"/>
        </w:rPr>
        <w:t xml:space="preserve"> </w:t>
      </w:r>
      <w:r w:rsidR="001717D7" w:rsidRPr="001717D7">
        <w:rPr>
          <w:rFonts w:asciiTheme="majorHAnsi" w:hAnsiTheme="majorHAnsi" w:cstheme="majorHAnsi"/>
          <w:color w:val="0D0D0D" w:themeColor="text1" w:themeTint="F2"/>
        </w:rPr>
        <w:t xml:space="preserve">5,5% del PIB de España </w:t>
      </w:r>
      <w:r w:rsidR="0050424C">
        <w:rPr>
          <w:rFonts w:asciiTheme="majorHAnsi" w:hAnsiTheme="majorHAnsi" w:cstheme="majorHAnsi"/>
          <w:color w:val="0D0D0D" w:themeColor="text1" w:themeTint="F2"/>
        </w:rPr>
        <w:t xml:space="preserve">y generan </w:t>
      </w:r>
      <w:r w:rsidR="001717D7" w:rsidRPr="001717D7">
        <w:rPr>
          <w:rFonts w:asciiTheme="majorHAnsi" w:hAnsiTheme="majorHAnsi" w:cstheme="majorHAnsi"/>
          <w:color w:val="0D0D0D" w:themeColor="text1" w:themeTint="F2"/>
        </w:rPr>
        <w:t>319.039 empleos</w:t>
      </w:r>
      <w:r w:rsidR="0050424C">
        <w:rPr>
          <w:rFonts w:asciiTheme="majorHAnsi" w:hAnsiTheme="majorHAnsi" w:cstheme="majorHAnsi"/>
          <w:color w:val="0D0D0D" w:themeColor="text1" w:themeTint="F2"/>
        </w:rPr>
        <w:t>.</w:t>
      </w:r>
    </w:p>
    <w:p w14:paraId="7AAECDFD" w14:textId="0B17C61D" w:rsidR="00A40883" w:rsidRDefault="00520AF3" w:rsidP="00692AB4">
      <w:pPr>
        <w:widowControl w:val="0"/>
        <w:tabs>
          <w:tab w:val="left" w:pos="7938"/>
          <w:tab w:val="left" w:pos="8789"/>
        </w:tabs>
        <w:ind w:right="27"/>
        <w:jc w:val="both"/>
        <w:rPr>
          <w:rFonts w:asciiTheme="majorHAnsi" w:hAnsiTheme="majorHAnsi" w:cstheme="majorHAnsi"/>
          <w:color w:val="0D0D0D" w:themeColor="text1" w:themeTint="F2"/>
        </w:rPr>
      </w:pPr>
      <w:r>
        <w:rPr>
          <w:rFonts w:asciiTheme="majorHAnsi" w:hAnsiTheme="majorHAnsi" w:cstheme="majorHAnsi"/>
          <w:color w:val="0D0D0D" w:themeColor="text1" w:themeTint="F2"/>
        </w:rPr>
        <w:t>Asimismo,</w:t>
      </w:r>
      <w:r w:rsidR="00AC4795">
        <w:rPr>
          <w:rFonts w:asciiTheme="majorHAnsi" w:hAnsiTheme="majorHAnsi" w:cstheme="majorHAnsi"/>
          <w:color w:val="0D0D0D" w:themeColor="text1" w:themeTint="F2"/>
        </w:rPr>
        <w:t xml:space="preserve"> la</w:t>
      </w:r>
      <w:r w:rsidR="00BE34B6" w:rsidRPr="00BE34B6">
        <w:rPr>
          <w:rFonts w:asciiTheme="majorHAnsi" w:hAnsiTheme="majorHAnsi" w:cstheme="majorHAnsi"/>
          <w:color w:val="0D0D0D" w:themeColor="text1" w:themeTint="F2"/>
        </w:rPr>
        <w:t xml:space="preserve"> </w:t>
      </w:r>
      <w:r w:rsidR="00BE34B6" w:rsidRPr="00AC4795">
        <w:rPr>
          <w:rFonts w:asciiTheme="majorHAnsi" w:hAnsiTheme="majorHAnsi" w:cstheme="majorHAnsi"/>
          <w:b/>
          <w:bCs/>
          <w:color w:val="0D0D0D" w:themeColor="text1" w:themeTint="F2"/>
        </w:rPr>
        <w:t>Red de Redes de Economía Alternativa y Solidaria (REAS)</w:t>
      </w:r>
      <w:r w:rsidR="008A4FDB">
        <w:rPr>
          <w:rFonts w:asciiTheme="majorHAnsi" w:hAnsiTheme="majorHAnsi" w:cstheme="majorHAnsi"/>
          <w:b/>
          <w:bCs/>
          <w:color w:val="0D0D0D" w:themeColor="text1" w:themeTint="F2"/>
        </w:rPr>
        <w:t>,</w:t>
      </w:r>
      <w:r w:rsidR="00BE34B6">
        <w:rPr>
          <w:rFonts w:asciiTheme="majorHAnsi" w:hAnsiTheme="majorHAnsi" w:cstheme="majorHAnsi"/>
          <w:color w:val="0D0D0D" w:themeColor="text1" w:themeTint="F2"/>
        </w:rPr>
        <w:t xml:space="preserve"> </w:t>
      </w:r>
      <w:r w:rsidR="00AC4795" w:rsidRPr="00AC4795">
        <w:rPr>
          <w:rFonts w:asciiTheme="majorHAnsi" w:hAnsiTheme="majorHAnsi" w:cstheme="majorHAnsi"/>
          <w:color w:val="0D0D0D" w:themeColor="text1" w:themeTint="F2"/>
        </w:rPr>
        <w:t xml:space="preserve">una asociación que forma una red de redes de empresas sociales e instituciones de la </w:t>
      </w:r>
      <w:r w:rsidR="00EB034E">
        <w:rPr>
          <w:rFonts w:asciiTheme="majorHAnsi" w:hAnsiTheme="majorHAnsi" w:cstheme="majorHAnsi"/>
          <w:color w:val="0D0D0D" w:themeColor="text1" w:themeTint="F2"/>
        </w:rPr>
        <w:t>E</w:t>
      </w:r>
      <w:r w:rsidR="00AC4795" w:rsidRPr="00AC4795">
        <w:rPr>
          <w:rFonts w:asciiTheme="majorHAnsi" w:hAnsiTheme="majorHAnsi" w:cstheme="majorHAnsi"/>
          <w:color w:val="0D0D0D" w:themeColor="text1" w:themeTint="F2"/>
        </w:rPr>
        <w:t xml:space="preserve">conomía </w:t>
      </w:r>
      <w:r w:rsidR="00AF4B47">
        <w:rPr>
          <w:rFonts w:asciiTheme="majorHAnsi" w:hAnsiTheme="majorHAnsi" w:cstheme="majorHAnsi"/>
          <w:color w:val="0D0D0D" w:themeColor="text1" w:themeTint="F2"/>
        </w:rPr>
        <w:t>S</w:t>
      </w:r>
      <w:r w:rsidR="00AF4B47" w:rsidRPr="00AC4795">
        <w:rPr>
          <w:rFonts w:asciiTheme="majorHAnsi" w:hAnsiTheme="majorHAnsi" w:cstheme="majorHAnsi"/>
          <w:color w:val="0D0D0D" w:themeColor="text1" w:themeTint="F2"/>
        </w:rPr>
        <w:t>ocial</w:t>
      </w:r>
      <w:r w:rsidR="00CE6A43">
        <w:rPr>
          <w:rFonts w:asciiTheme="majorHAnsi" w:hAnsiTheme="majorHAnsi" w:cstheme="majorHAnsi"/>
          <w:color w:val="0D0D0D" w:themeColor="text1" w:themeTint="F2"/>
        </w:rPr>
        <w:t xml:space="preserve"> </w:t>
      </w:r>
      <w:r w:rsidR="007F1918">
        <w:rPr>
          <w:rFonts w:asciiTheme="majorHAnsi" w:hAnsiTheme="majorHAnsi" w:cstheme="majorHAnsi"/>
          <w:color w:val="0D0D0D" w:themeColor="text1" w:themeTint="F2"/>
        </w:rPr>
        <w:t>está compuesta</w:t>
      </w:r>
      <w:r w:rsidR="00AE2522">
        <w:rPr>
          <w:rFonts w:asciiTheme="majorHAnsi" w:hAnsiTheme="majorHAnsi" w:cstheme="majorHAnsi"/>
          <w:color w:val="0D0D0D" w:themeColor="text1" w:themeTint="F2"/>
        </w:rPr>
        <w:t xml:space="preserve"> </w:t>
      </w:r>
      <w:r w:rsidR="007F1918">
        <w:rPr>
          <w:rFonts w:asciiTheme="majorHAnsi" w:hAnsiTheme="majorHAnsi" w:cstheme="majorHAnsi"/>
          <w:color w:val="0D0D0D" w:themeColor="text1" w:themeTint="F2"/>
        </w:rPr>
        <w:t xml:space="preserve">por </w:t>
      </w:r>
      <w:r w:rsidR="00CE6A43">
        <w:rPr>
          <w:rFonts w:asciiTheme="majorHAnsi" w:hAnsiTheme="majorHAnsi" w:cstheme="majorHAnsi"/>
          <w:color w:val="0D0D0D" w:themeColor="text1" w:themeTint="F2"/>
        </w:rPr>
        <w:t xml:space="preserve">1.038 empresas y entidades </w:t>
      </w:r>
      <w:r w:rsidR="00C10DD4">
        <w:rPr>
          <w:rFonts w:asciiTheme="majorHAnsi" w:hAnsiTheme="majorHAnsi" w:cstheme="majorHAnsi"/>
          <w:color w:val="0D0D0D" w:themeColor="text1" w:themeTint="F2"/>
        </w:rPr>
        <w:t>de las que el 43,80% son cooperativas</w:t>
      </w:r>
      <w:r w:rsidR="005652D2">
        <w:rPr>
          <w:rFonts w:asciiTheme="majorHAnsi" w:hAnsiTheme="majorHAnsi" w:cstheme="majorHAnsi"/>
          <w:color w:val="0D0D0D" w:themeColor="text1" w:themeTint="F2"/>
        </w:rPr>
        <w:t xml:space="preserve">, </w:t>
      </w:r>
      <w:r w:rsidR="00CE6A43">
        <w:rPr>
          <w:rFonts w:asciiTheme="majorHAnsi" w:hAnsiTheme="majorHAnsi" w:cstheme="majorHAnsi"/>
          <w:color w:val="0D0D0D" w:themeColor="text1" w:themeTint="F2"/>
        </w:rPr>
        <w:t>con presencia en todos los sectores económicos</w:t>
      </w:r>
      <w:r w:rsidR="00932EFC">
        <w:rPr>
          <w:rFonts w:asciiTheme="majorHAnsi" w:hAnsiTheme="majorHAnsi" w:cstheme="majorHAnsi"/>
          <w:color w:val="0D0D0D" w:themeColor="text1" w:themeTint="F2"/>
        </w:rPr>
        <w:t xml:space="preserve">, cuenta con </w:t>
      </w:r>
      <w:r w:rsidR="00FF0862">
        <w:rPr>
          <w:rFonts w:asciiTheme="majorHAnsi" w:hAnsiTheme="majorHAnsi" w:cstheme="majorHAnsi"/>
          <w:color w:val="0D0D0D" w:themeColor="text1" w:themeTint="F2"/>
        </w:rPr>
        <w:t xml:space="preserve">15 redes territoriales y cinco sectoriales y con un volumen de negocio de 1.175 millones de euros. </w:t>
      </w:r>
    </w:p>
    <w:p w14:paraId="0BE549F7" w14:textId="30628D89" w:rsidR="00B31E0F" w:rsidRDefault="008D0359" w:rsidP="000F2864">
      <w:pPr>
        <w:widowControl w:val="0"/>
        <w:tabs>
          <w:tab w:val="left" w:pos="7938"/>
          <w:tab w:val="left" w:pos="8789"/>
        </w:tabs>
        <w:ind w:right="27"/>
        <w:jc w:val="both"/>
        <w:rPr>
          <w:rFonts w:asciiTheme="majorHAnsi" w:hAnsiTheme="majorHAnsi" w:cstheme="majorHAnsi"/>
          <w:color w:val="0D0D0D" w:themeColor="text1" w:themeTint="F2"/>
        </w:rPr>
      </w:pPr>
      <w:r>
        <w:rPr>
          <w:rFonts w:asciiTheme="majorHAnsi" w:hAnsiTheme="majorHAnsi" w:cstheme="majorHAnsi"/>
          <w:color w:val="0D0D0D" w:themeColor="text1" w:themeTint="F2"/>
        </w:rPr>
        <w:t>Por su parte,</w:t>
      </w:r>
      <w:r w:rsidR="00DC221E">
        <w:rPr>
          <w:rFonts w:asciiTheme="majorHAnsi" w:hAnsiTheme="majorHAnsi" w:cstheme="majorHAnsi"/>
          <w:color w:val="0D0D0D" w:themeColor="text1" w:themeTint="F2"/>
        </w:rPr>
        <w:t xml:space="preserve"> e</w:t>
      </w:r>
      <w:r w:rsidR="003D4C52">
        <w:rPr>
          <w:rFonts w:asciiTheme="majorHAnsi" w:hAnsiTheme="majorHAnsi" w:cstheme="majorHAnsi"/>
          <w:color w:val="0D0D0D" w:themeColor="text1" w:themeTint="F2"/>
        </w:rPr>
        <w:t>n el sector de la distribución destaca</w:t>
      </w:r>
      <w:r w:rsidR="00DC221E">
        <w:rPr>
          <w:rFonts w:asciiTheme="majorHAnsi" w:hAnsiTheme="majorHAnsi" w:cstheme="majorHAnsi"/>
          <w:color w:val="0D0D0D" w:themeColor="text1" w:themeTint="F2"/>
        </w:rPr>
        <w:t xml:space="preserve"> </w:t>
      </w:r>
      <w:proofErr w:type="spellStart"/>
      <w:r w:rsidR="00F9568A" w:rsidRPr="00F9568A">
        <w:rPr>
          <w:rFonts w:asciiTheme="majorHAnsi" w:hAnsiTheme="majorHAnsi" w:cstheme="majorHAnsi"/>
          <w:b/>
          <w:bCs/>
          <w:color w:val="0D0D0D" w:themeColor="text1" w:themeTint="F2"/>
        </w:rPr>
        <w:t>Covirán</w:t>
      </w:r>
      <w:proofErr w:type="spellEnd"/>
      <w:r w:rsidR="005A0963">
        <w:rPr>
          <w:rFonts w:asciiTheme="majorHAnsi" w:hAnsiTheme="majorHAnsi" w:cstheme="majorHAnsi"/>
          <w:b/>
          <w:bCs/>
          <w:color w:val="0D0D0D" w:themeColor="text1" w:themeTint="F2"/>
        </w:rPr>
        <w:t>,</w:t>
      </w:r>
      <w:r w:rsidR="00F9568A" w:rsidRPr="00F9568A">
        <w:rPr>
          <w:rFonts w:asciiTheme="majorHAnsi" w:hAnsiTheme="majorHAnsi" w:cstheme="majorHAnsi"/>
          <w:color w:val="0D0D0D" w:themeColor="text1" w:themeTint="F2"/>
        </w:rPr>
        <w:t xml:space="preserve"> </w:t>
      </w:r>
      <w:r w:rsidR="00F9568A">
        <w:rPr>
          <w:rFonts w:asciiTheme="majorHAnsi" w:hAnsiTheme="majorHAnsi" w:cstheme="majorHAnsi"/>
          <w:color w:val="0D0D0D" w:themeColor="text1" w:themeTint="F2"/>
        </w:rPr>
        <w:t>que mantiene</w:t>
      </w:r>
      <w:r w:rsidR="00F9568A" w:rsidRPr="00F9568A">
        <w:rPr>
          <w:rFonts w:asciiTheme="majorHAnsi" w:hAnsiTheme="majorHAnsi" w:cstheme="majorHAnsi"/>
          <w:color w:val="0D0D0D" w:themeColor="text1" w:themeTint="F2"/>
        </w:rPr>
        <w:t xml:space="preserve"> una </w:t>
      </w:r>
      <w:r w:rsidR="00F9568A" w:rsidRPr="00CB0CB7">
        <w:rPr>
          <w:rFonts w:asciiTheme="majorHAnsi" w:hAnsiTheme="majorHAnsi" w:cstheme="majorHAnsi"/>
          <w:b/>
          <w:bCs/>
          <w:color w:val="0D0D0D" w:themeColor="text1" w:themeTint="F2"/>
        </w:rPr>
        <w:t>plantilla estable de 15.076 trabajadores.</w:t>
      </w:r>
      <w:r w:rsidR="00F9568A" w:rsidRPr="00F9568A">
        <w:rPr>
          <w:rFonts w:asciiTheme="majorHAnsi" w:hAnsiTheme="majorHAnsi" w:cstheme="majorHAnsi"/>
          <w:color w:val="0D0D0D" w:themeColor="text1" w:themeTint="F2"/>
        </w:rPr>
        <w:t xml:space="preserve"> </w:t>
      </w:r>
      <w:r w:rsidR="005A0963" w:rsidRPr="005A0963">
        <w:rPr>
          <w:rFonts w:asciiTheme="majorHAnsi" w:hAnsiTheme="majorHAnsi" w:cstheme="majorHAnsi"/>
          <w:color w:val="0D0D0D" w:themeColor="text1" w:themeTint="F2"/>
        </w:rPr>
        <w:t xml:space="preserve">Con 63 años de historia, </w:t>
      </w:r>
      <w:proofErr w:type="spellStart"/>
      <w:r w:rsidR="005A0963" w:rsidRPr="005A0963">
        <w:rPr>
          <w:rFonts w:asciiTheme="majorHAnsi" w:hAnsiTheme="majorHAnsi" w:cstheme="majorHAnsi"/>
          <w:color w:val="0D0D0D" w:themeColor="text1" w:themeTint="F2"/>
        </w:rPr>
        <w:t>Covirán</w:t>
      </w:r>
      <w:proofErr w:type="spellEnd"/>
      <w:r w:rsidR="00CB0CB7">
        <w:rPr>
          <w:rFonts w:asciiTheme="majorHAnsi" w:hAnsiTheme="majorHAnsi" w:cstheme="majorHAnsi"/>
          <w:color w:val="0D0D0D" w:themeColor="text1" w:themeTint="F2"/>
        </w:rPr>
        <w:t xml:space="preserve"> cuenta</w:t>
      </w:r>
      <w:r w:rsidR="005A0963" w:rsidRPr="005A0963">
        <w:rPr>
          <w:rFonts w:asciiTheme="majorHAnsi" w:hAnsiTheme="majorHAnsi" w:cstheme="majorHAnsi"/>
          <w:color w:val="0D0D0D" w:themeColor="text1" w:themeTint="F2"/>
        </w:rPr>
        <w:t xml:space="preserve"> con 2.209 socios al frente de 2.535 supermercados que dan empleo directo a más de 15.000 personas y que contribuyen al desarrollo económico y social de las comunidades donde se asientan</w:t>
      </w:r>
      <w:r w:rsidR="0079789D">
        <w:rPr>
          <w:rFonts w:asciiTheme="majorHAnsi" w:hAnsiTheme="majorHAnsi" w:cstheme="majorHAnsi"/>
          <w:color w:val="0D0D0D" w:themeColor="text1" w:themeTint="F2"/>
        </w:rPr>
        <w:t xml:space="preserve">, de hecho, en 2023 sus ventas brutas ascendieron a </w:t>
      </w:r>
      <w:r w:rsidR="00B31E0F" w:rsidRPr="00B31E0F">
        <w:rPr>
          <w:rFonts w:asciiTheme="majorHAnsi" w:hAnsiTheme="majorHAnsi" w:cstheme="majorHAnsi"/>
          <w:color w:val="0D0D0D" w:themeColor="text1" w:themeTint="F2"/>
        </w:rPr>
        <w:t>1.843,7 millones de euros</w:t>
      </w:r>
      <w:r w:rsidR="0079789D">
        <w:rPr>
          <w:rFonts w:asciiTheme="majorHAnsi" w:hAnsiTheme="majorHAnsi" w:cstheme="majorHAnsi"/>
          <w:color w:val="0D0D0D" w:themeColor="text1" w:themeTint="F2"/>
        </w:rPr>
        <w:t>.</w:t>
      </w:r>
    </w:p>
    <w:p w14:paraId="41048BAE" w14:textId="2EBE1043" w:rsidR="000F2864" w:rsidRPr="000F2864" w:rsidRDefault="00AF4B47" w:rsidP="00AF4B47">
      <w:pPr>
        <w:widowControl w:val="0"/>
        <w:tabs>
          <w:tab w:val="left" w:pos="7938"/>
          <w:tab w:val="left" w:pos="8789"/>
        </w:tabs>
        <w:ind w:right="27"/>
        <w:jc w:val="both"/>
        <w:rPr>
          <w:rFonts w:asciiTheme="majorHAnsi" w:hAnsiTheme="majorHAnsi" w:cstheme="majorHAnsi"/>
          <w:color w:val="0D0D0D" w:themeColor="text1" w:themeTint="F2"/>
        </w:rPr>
      </w:pPr>
      <w:r w:rsidRPr="00AF4B47">
        <w:rPr>
          <w:rFonts w:asciiTheme="majorHAnsi" w:hAnsiTheme="majorHAnsi" w:cstheme="majorHAnsi"/>
          <w:color w:val="0D0D0D" w:themeColor="text1" w:themeTint="F2"/>
        </w:rPr>
        <w:t xml:space="preserve">Otra importante cooperativa es </w:t>
      </w:r>
      <w:r w:rsidRPr="00AF4B47">
        <w:rPr>
          <w:rFonts w:asciiTheme="majorHAnsi" w:hAnsiTheme="majorHAnsi" w:cstheme="majorHAnsi"/>
          <w:b/>
          <w:bCs/>
          <w:color w:val="0D0D0D" w:themeColor="text1" w:themeTint="F2"/>
        </w:rPr>
        <w:t>UNIDE</w:t>
      </w:r>
      <w:r w:rsidRPr="00AF4B47">
        <w:rPr>
          <w:rFonts w:asciiTheme="majorHAnsi" w:hAnsiTheme="majorHAnsi" w:cstheme="majorHAnsi"/>
          <w:color w:val="0D0D0D" w:themeColor="text1" w:themeTint="F2"/>
        </w:rPr>
        <w:t xml:space="preserve">, con 93 años de historia, presente en más de 28 provincias con </w:t>
      </w:r>
      <w:r w:rsidRPr="00AF4B47">
        <w:rPr>
          <w:rFonts w:asciiTheme="majorHAnsi" w:hAnsiTheme="majorHAnsi" w:cstheme="majorHAnsi"/>
          <w:b/>
          <w:bCs/>
          <w:color w:val="0D0D0D" w:themeColor="text1" w:themeTint="F2"/>
        </w:rPr>
        <w:t>1.300 puntos de venta</w:t>
      </w:r>
      <w:r w:rsidRPr="00AF4B47">
        <w:rPr>
          <w:rFonts w:asciiTheme="majorHAnsi" w:hAnsiTheme="majorHAnsi" w:cstheme="majorHAnsi"/>
          <w:color w:val="0D0D0D" w:themeColor="text1" w:themeTint="F2"/>
        </w:rPr>
        <w:t>. Su volumen de negocio asciende a 272,5 millones de euros y que genera más de 500 puestos de trabajo directos y 3.000 indirectos.</w:t>
      </w:r>
      <w:r>
        <w:rPr>
          <w:rFonts w:asciiTheme="majorHAnsi" w:hAnsiTheme="majorHAnsi" w:cstheme="majorHAnsi"/>
          <w:color w:val="0D0D0D" w:themeColor="text1" w:themeTint="F2"/>
        </w:rPr>
        <w:t xml:space="preserve"> Cuenta con </w:t>
      </w:r>
      <w:r w:rsidRPr="00AF4B47">
        <w:rPr>
          <w:rFonts w:asciiTheme="majorHAnsi" w:hAnsiTheme="majorHAnsi" w:cstheme="majorHAnsi"/>
          <w:color w:val="0D0D0D" w:themeColor="text1" w:themeTint="F2"/>
        </w:rPr>
        <w:t>8 plataformas logísticas que suman casi 74 mil m2 y efectúan más de 10.200 rutas anuales.</w:t>
      </w:r>
    </w:p>
    <w:p w14:paraId="6DDE7AFB" w14:textId="504F789D" w:rsidR="00945806" w:rsidRPr="00343D5D" w:rsidRDefault="00960F64" w:rsidP="00D76E3D">
      <w:pPr>
        <w:widowControl w:val="0"/>
        <w:tabs>
          <w:tab w:val="left" w:pos="7938"/>
          <w:tab w:val="left" w:pos="8789"/>
        </w:tabs>
        <w:ind w:right="27"/>
        <w:jc w:val="both"/>
        <w:rPr>
          <w:rFonts w:asciiTheme="majorHAnsi" w:hAnsiTheme="majorHAnsi" w:cstheme="majorHAnsi"/>
          <w:color w:val="C0504D" w:themeColor="accent2"/>
        </w:rPr>
      </w:pPr>
      <w:r>
        <w:rPr>
          <w:rFonts w:asciiTheme="majorHAnsi" w:hAnsiTheme="majorHAnsi" w:cstheme="majorHAnsi"/>
          <w:color w:val="0D0D0D" w:themeColor="text1" w:themeTint="F2"/>
        </w:rPr>
        <w:t xml:space="preserve">Por último, </w:t>
      </w:r>
      <w:r w:rsidR="00F57174">
        <w:rPr>
          <w:rFonts w:asciiTheme="majorHAnsi" w:hAnsiTheme="majorHAnsi" w:cstheme="majorHAnsi"/>
          <w:color w:val="0D0D0D" w:themeColor="text1" w:themeTint="F2"/>
        </w:rPr>
        <w:t xml:space="preserve">el grupo </w:t>
      </w:r>
      <w:r w:rsidRPr="007D3282">
        <w:rPr>
          <w:rFonts w:asciiTheme="majorHAnsi" w:hAnsiTheme="majorHAnsi" w:cstheme="majorHAnsi"/>
          <w:b/>
          <w:bCs/>
          <w:color w:val="0D0D0D" w:themeColor="text1" w:themeTint="F2"/>
        </w:rPr>
        <w:t>Mondragón</w:t>
      </w:r>
      <w:r w:rsidR="007D3282">
        <w:rPr>
          <w:rFonts w:asciiTheme="majorHAnsi" w:hAnsiTheme="majorHAnsi" w:cstheme="majorHAnsi"/>
          <w:color w:val="0D0D0D" w:themeColor="text1" w:themeTint="F2"/>
        </w:rPr>
        <w:t>, qu</w:t>
      </w:r>
      <w:r w:rsidR="007D3282" w:rsidRPr="007D3282">
        <w:rPr>
          <w:rFonts w:asciiTheme="majorHAnsi" w:hAnsiTheme="majorHAnsi" w:cstheme="majorHAnsi"/>
          <w:color w:val="0D0D0D" w:themeColor="text1" w:themeTint="F2"/>
        </w:rPr>
        <w:t>e</w:t>
      </w:r>
      <w:r w:rsidR="007D3282">
        <w:rPr>
          <w:rFonts w:asciiTheme="majorHAnsi" w:hAnsiTheme="majorHAnsi" w:cstheme="majorHAnsi"/>
          <w:color w:val="0D0D0D" w:themeColor="text1" w:themeTint="F2"/>
        </w:rPr>
        <w:t xml:space="preserve"> se</w:t>
      </w:r>
      <w:r w:rsidR="007D3282" w:rsidRPr="007D3282">
        <w:rPr>
          <w:rFonts w:asciiTheme="majorHAnsi" w:hAnsiTheme="majorHAnsi" w:cstheme="majorHAnsi"/>
          <w:color w:val="0D0D0D" w:themeColor="text1" w:themeTint="F2"/>
        </w:rPr>
        <w:t xml:space="preserve"> configura en cuatro áreas</w:t>
      </w:r>
      <w:r w:rsidR="007D3282">
        <w:rPr>
          <w:rFonts w:asciiTheme="majorHAnsi" w:hAnsiTheme="majorHAnsi" w:cstheme="majorHAnsi"/>
          <w:color w:val="0D0D0D" w:themeColor="text1" w:themeTint="F2"/>
        </w:rPr>
        <w:t xml:space="preserve"> principales </w:t>
      </w:r>
      <w:r w:rsidR="00B52649">
        <w:rPr>
          <w:rFonts w:asciiTheme="majorHAnsi" w:hAnsiTheme="majorHAnsi" w:cstheme="majorHAnsi"/>
          <w:color w:val="0D0D0D" w:themeColor="text1" w:themeTint="F2"/>
        </w:rPr>
        <w:t>(</w:t>
      </w:r>
      <w:r w:rsidR="007D3282" w:rsidRPr="007D3282">
        <w:rPr>
          <w:rFonts w:asciiTheme="majorHAnsi" w:hAnsiTheme="majorHAnsi" w:cstheme="majorHAnsi"/>
          <w:color w:val="0D0D0D" w:themeColor="text1" w:themeTint="F2"/>
        </w:rPr>
        <w:t>Finanzas, Industria, Distribución y Conocimiento</w:t>
      </w:r>
      <w:r w:rsidR="00B52649">
        <w:rPr>
          <w:rFonts w:asciiTheme="majorHAnsi" w:hAnsiTheme="majorHAnsi" w:cstheme="majorHAnsi"/>
          <w:color w:val="0D0D0D" w:themeColor="text1" w:themeTint="F2"/>
        </w:rPr>
        <w:t>)</w:t>
      </w:r>
      <w:r w:rsidR="007D3282">
        <w:rPr>
          <w:rFonts w:asciiTheme="majorHAnsi" w:hAnsiTheme="majorHAnsi" w:cstheme="majorHAnsi"/>
          <w:color w:val="0D0D0D" w:themeColor="text1" w:themeTint="F2"/>
        </w:rPr>
        <w:t xml:space="preserve"> </w:t>
      </w:r>
      <w:r w:rsidR="00456B30">
        <w:rPr>
          <w:rFonts w:asciiTheme="majorHAnsi" w:hAnsiTheme="majorHAnsi" w:cstheme="majorHAnsi"/>
          <w:color w:val="0D0D0D" w:themeColor="text1" w:themeTint="F2"/>
        </w:rPr>
        <w:t>está in</w:t>
      </w:r>
      <w:r w:rsidR="00456B30" w:rsidRPr="00456B30">
        <w:rPr>
          <w:rFonts w:asciiTheme="majorHAnsi" w:hAnsiTheme="majorHAnsi" w:cstheme="majorHAnsi"/>
          <w:color w:val="0D0D0D" w:themeColor="text1" w:themeTint="F2"/>
        </w:rPr>
        <w:t>tegrad</w:t>
      </w:r>
      <w:r w:rsidR="00456B30">
        <w:rPr>
          <w:rFonts w:asciiTheme="majorHAnsi" w:hAnsiTheme="majorHAnsi" w:cstheme="majorHAnsi"/>
          <w:color w:val="0D0D0D" w:themeColor="text1" w:themeTint="F2"/>
        </w:rPr>
        <w:t>o</w:t>
      </w:r>
      <w:r w:rsidR="00456B30" w:rsidRPr="00456B30">
        <w:rPr>
          <w:rFonts w:asciiTheme="majorHAnsi" w:hAnsiTheme="majorHAnsi" w:cstheme="majorHAnsi"/>
          <w:color w:val="0D0D0D" w:themeColor="text1" w:themeTint="F2"/>
        </w:rPr>
        <w:t xml:space="preserve"> </w:t>
      </w:r>
      <w:r w:rsidR="00456B30">
        <w:rPr>
          <w:rFonts w:asciiTheme="majorHAnsi" w:hAnsiTheme="majorHAnsi" w:cstheme="majorHAnsi"/>
          <w:color w:val="0D0D0D" w:themeColor="text1" w:themeTint="F2"/>
        </w:rPr>
        <w:t xml:space="preserve">en la actualidad </w:t>
      </w:r>
      <w:r w:rsidR="00456B30" w:rsidRPr="00456B30">
        <w:rPr>
          <w:rFonts w:asciiTheme="majorHAnsi" w:hAnsiTheme="majorHAnsi" w:cstheme="majorHAnsi"/>
          <w:color w:val="0D0D0D" w:themeColor="text1" w:themeTint="F2"/>
        </w:rPr>
        <w:t xml:space="preserve">por </w:t>
      </w:r>
      <w:r w:rsidR="00456B30" w:rsidRPr="00AF4B47">
        <w:rPr>
          <w:rFonts w:asciiTheme="majorHAnsi" w:hAnsiTheme="majorHAnsi" w:cstheme="majorHAnsi"/>
          <w:b/>
          <w:bCs/>
          <w:color w:val="0D0D0D" w:themeColor="text1" w:themeTint="F2"/>
        </w:rPr>
        <w:t>81 cooperativas</w:t>
      </w:r>
      <w:r w:rsidR="00456B30" w:rsidRPr="00456B30">
        <w:rPr>
          <w:rFonts w:asciiTheme="majorHAnsi" w:hAnsiTheme="majorHAnsi" w:cstheme="majorHAnsi"/>
          <w:color w:val="0D0D0D" w:themeColor="text1" w:themeTint="F2"/>
        </w:rPr>
        <w:t xml:space="preserve"> autónomas e independientes, en torno a </w:t>
      </w:r>
      <w:r w:rsidR="00456B30" w:rsidRPr="00AF4B47">
        <w:rPr>
          <w:rFonts w:asciiTheme="majorHAnsi" w:hAnsiTheme="majorHAnsi" w:cstheme="majorHAnsi"/>
          <w:b/>
          <w:bCs/>
          <w:color w:val="0D0D0D" w:themeColor="text1" w:themeTint="F2"/>
        </w:rPr>
        <w:t>70.</w:t>
      </w:r>
      <w:r w:rsidR="00436AB7" w:rsidRPr="00AF4B47">
        <w:rPr>
          <w:rFonts w:asciiTheme="majorHAnsi" w:hAnsiTheme="majorHAnsi" w:cstheme="majorHAnsi"/>
          <w:b/>
          <w:bCs/>
          <w:color w:val="0D0D0D" w:themeColor="text1" w:themeTint="F2"/>
        </w:rPr>
        <w:t>5</w:t>
      </w:r>
      <w:r w:rsidR="00456B30" w:rsidRPr="00AF4B47">
        <w:rPr>
          <w:rFonts w:asciiTheme="majorHAnsi" w:hAnsiTheme="majorHAnsi" w:cstheme="majorHAnsi"/>
          <w:b/>
          <w:bCs/>
          <w:color w:val="0D0D0D" w:themeColor="text1" w:themeTint="F2"/>
        </w:rPr>
        <w:t>00 personas y 12 centros de I+D</w:t>
      </w:r>
      <w:r w:rsidR="00456B30" w:rsidRPr="00456B30">
        <w:rPr>
          <w:rFonts w:asciiTheme="majorHAnsi" w:hAnsiTheme="majorHAnsi" w:cstheme="majorHAnsi"/>
          <w:color w:val="0D0D0D" w:themeColor="text1" w:themeTint="F2"/>
        </w:rPr>
        <w:t>.</w:t>
      </w:r>
      <w:r w:rsidR="00343D5D">
        <w:rPr>
          <w:rFonts w:asciiTheme="majorHAnsi" w:hAnsiTheme="majorHAnsi" w:cstheme="majorHAnsi"/>
          <w:color w:val="0D0D0D" w:themeColor="text1" w:themeTint="F2"/>
        </w:rPr>
        <w:t xml:space="preserve"> </w:t>
      </w:r>
      <w:r w:rsidR="00770D58" w:rsidRPr="00770D58">
        <w:rPr>
          <w:rFonts w:asciiTheme="majorHAnsi" w:hAnsiTheme="majorHAnsi" w:cstheme="majorHAnsi"/>
        </w:rPr>
        <w:t>En 2023 superó el nivel de 11.000 millones en facturación, tras crecer un 5,1% en ventas, estando presente</w:t>
      </w:r>
      <w:r w:rsidR="00343D5D" w:rsidRPr="00770D58">
        <w:rPr>
          <w:rFonts w:asciiTheme="majorHAnsi" w:hAnsiTheme="majorHAnsi" w:cstheme="majorHAnsi"/>
        </w:rPr>
        <w:t xml:space="preserve"> en todos los continente</w:t>
      </w:r>
      <w:r w:rsidR="00770D58" w:rsidRPr="00770D58">
        <w:rPr>
          <w:rFonts w:asciiTheme="majorHAnsi" w:hAnsiTheme="majorHAnsi" w:cstheme="majorHAnsi"/>
        </w:rPr>
        <w:t>s.</w:t>
      </w:r>
    </w:p>
    <w:p w14:paraId="7E1A786F" w14:textId="0EC9C179" w:rsidR="00945806" w:rsidRPr="00AA1488" w:rsidRDefault="000E23E3" w:rsidP="00AA1488">
      <w:pPr>
        <w:widowControl w:val="0"/>
        <w:tabs>
          <w:tab w:val="left" w:pos="7938"/>
          <w:tab w:val="left" w:pos="8789"/>
        </w:tabs>
        <w:ind w:right="27"/>
        <w:jc w:val="both"/>
        <w:rPr>
          <w:rFonts w:asciiTheme="majorHAnsi" w:hAnsiTheme="majorHAnsi" w:cstheme="majorHAnsi"/>
          <w:b/>
          <w:bCs/>
          <w:color w:val="0D0D0D" w:themeColor="text1" w:themeTint="F2"/>
        </w:rPr>
      </w:pPr>
      <w:r w:rsidRPr="00AA1488">
        <w:rPr>
          <w:rFonts w:asciiTheme="majorHAnsi" w:hAnsiTheme="majorHAnsi" w:cstheme="majorHAnsi"/>
          <w:b/>
          <w:bCs/>
          <w:color w:val="0D0D0D" w:themeColor="text1" w:themeTint="F2"/>
        </w:rPr>
        <w:t xml:space="preserve">¿Y CUÁL ES SU </w:t>
      </w:r>
      <w:r w:rsidR="00945806" w:rsidRPr="00AA1488">
        <w:rPr>
          <w:rFonts w:asciiTheme="majorHAnsi" w:hAnsiTheme="majorHAnsi" w:cstheme="majorHAnsi"/>
          <w:b/>
          <w:bCs/>
          <w:color w:val="0D0D0D" w:themeColor="text1" w:themeTint="F2"/>
        </w:rPr>
        <w:t xml:space="preserve">PRESENCIA EN </w:t>
      </w:r>
      <w:r w:rsidRPr="00AA1488">
        <w:rPr>
          <w:rFonts w:asciiTheme="majorHAnsi" w:hAnsiTheme="majorHAnsi" w:cstheme="majorHAnsi"/>
          <w:b/>
          <w:bCs/>
          <w:color w:val="0D0D0D" w:themeColor="text1" w:themeTint="F2"/>
        </w:rPr>
        <w:t>EL TERRITORIO ESPAÑOL?</w:t>
      </w:r>
    </w:p>
    <w:p w14:paraId="54EDAC72" w14:textId="3C0FF0C5" w:rsidR="00D36969" w:rsidRDefault="0086543F" w:rsidP="00AA1488">
      <w:pPr>
        <w:widowControl w:val="0"/>
        <w:tabs>
          <w:tab w:val="left" w:pos="7938"/>
          <w:tab w:val="left" w:pos="8789"/>
        </w:tabs>
        <w:ind w:right="27"/>
        <w:jc w:val="both"/>
        <w:rPr>
          <w:rFonts w:asciiTheme="majorHAnsi" w:hAnsiTheme="majorHAnsi" w:cstheme="majorHAnsi"/>
          <w:color w:val="0D0D0D" w:themeColor="text1" w:themeTint="F2"/>
        </w:rPr>
      </w:pPr>
      <w:r w:rsidRPr="00AA1488">
        <w:rPr>
          <w:rFonts w:asciiTheme="majorHAnsi" w:hAnsiTheme="majorHAnsi" w:cstheme="majorHAnsi"/>
          <w:color w:val="0D0D0D" w:themeColor="text1" w:themeTint="F2"/>
        </w:rPr>
        <w:t xml:space="preserve">El movimiento cooperativo </w:t>
      </w:r>
      <w:r w:rsidR="00D81274" w:rsidRPr="00AA1488">
        <w:rPr>
          <w:rFonts w:asciiTheme="majorHAnsi" w:hAnsiTheme="majorHAnsi" w:cstheme="majorHAnsi"/>
          <w:color w:val="0D0D0D" w:themeColor="text1" w:themeTint="F2"/>
        </w:rPr>
        <w:t xml:space="preserve">español tiene </w:t>
      </w:r>
      <w:r w:rsidR="00F37EDB">
        <w:rPr>
          <w:rFonts w:asciiTheme="majorHAnsi" w:hAnsiTheme="majorHAnsi" w:cstheme="majorHAnsi"/>
          <w:color w:val="0D0D0D" w:themeColor="text1" w:themeTint="F2"/>
        </w:rPr>
        <w:t>representación</w:t>
      </w:r>
      <w:r w:rsidR="00D81274" w:rsidRPr="00AA1488">
        <w:rPr>
          <w:rFonts w:asciiTheme="majorHAnsi" w:hAnsiTheme="majorHAnsi" w:cstheme="majorHAnsi"/>
          <w:color w:val="0D0D0D" w:themeColor="text1" w:themeTint="F2"/>
        </w:rPr>
        <w:t xml:space="preserve"> en toda la geografía española, </w:t>
      </w:r>
      <w:r w:rsidR="000D3556">
        <w:rPr>
          <w:rFonts w:asciiTheme="majorHAnsi" w:hAnsiTheme="majorHAnsi" w:cstheme="majorHAnsi"/>
          <w:color w:val="0D0D0D" w:themeColor="text1" w:themeTint="F2"/>
        </w:rPr>
        <w:t xml:space="preserve">pudiendo destacar su presencia en territorios como </w:t>
      </w:r>
      <w:r w:rsidR="00A96A4B">
        <w:rPr>
          <w:rFonts w:asciiTheme="majorHAnsi" w:hAnsiTheme="majorHAnsi" w:cstheme="majorHAnsi"/>
          <w:color w:val="0D0D0D" w:themeColor="text1" w:themeTint="F2"/>
        </w:rPr>
        <w:t xml:space="preserve">el País Vasco, donde la </w:t>
      </w:r>
      <w:r w:rsidR="00A96A4B" w:rsidRPr="00A96A4B">
        <w:rPr>
          <w:rFonts w:asciiTheme="majorHAnsi" w:hAnsiTheme="majorHAnsi" w:cstheme="majorHAnsi"/>
          <w:b/>
          <w:bCs/>
          <w:color w:val="0D0D0D" w:themeColor="text1" w:themeTint="F2"/>
        </w:rPr>
        <w:t>Confederación de Cooperativas de Euskadi (</w:t>
      </w:r>
      <w:proofErr w:type="spellStart"/>
      <w:r w:rsidR="00A96A4B" w:rsidRPr="00A96A4B">
        <w:rPr>
          <w:rFonts w:asciiTheme="majorHAnsi" w:hAnsiTheme="majorHAnsi" w:cstheme="majorHAnsi"/>
          <w:b/>
          <w:bCs/>
          <w:color w:val="0D0D0D" w:themeColor="text1" w:themeTint="F2"/>
        </w:rPr>
        <w:t>Konfecoop</w:t>
      </w:r>
      <w:proofErr w:type="spellEnd"/>
      <w:r w:rsidR="00A96A4B" w:rsidRPr="00A96A4B">
        <w:rPr>
          <w:rFonts w:asciiTheme="majorHAnsi" w:hAnsiTheme="majorHAnsi" w:cstheme="majorHAnsi"/>
          <w:b/>
          <w:bCs/>
          <w:color w:val="0D0D0D" w:themeColor="text1" w:themeTint="F2"/>
        </w:rPr>
        <w:t>)</w:t>
      </w:r>
      <w:r w:rsidR="00A96A4B">
        <w:rPr>
          <w:rFonts w:asciiTheme="majorHAnsi" w:hAnsiTheme="majorHAnsi" w:cstheme="majorHAnsi"/>
          <w:color w:val="0D0D0D" w:themeColor="text1" w:themeTint="F2"/>
        </w:rPr>
        <w:t xml:space="preserve"> </w:t>
      </w:r>
      <w:r w:rsidR="00BB2F5F">
        <w:rPr>
          <w:rFonts w:asciiTheme="majorHAnsi" w:hAnsiTheme="majorHAnsi" w:cstheme="majorHAnsi"/>
          <w:color w:val="0D0D0D" w:themeColor="text1" w:themeTint="F2"/>
        </w:rPr>
        <w:t>representa los intereses d</w:t>
      </w:r>
      <w:r w:rsidR="00A96A4B">
        <w:rPr>
          <w:rFonts w:asciiTheme="majorHAnsi" w:hAnsiTheme="majorHAnsi" w:cstheme="majorHAnsi"/>
          <w:color w:val="0D0D0D" w:themeColor="text1" w:themeTint="F2"/>
        </w:rPr>
        <w:t>e 1.388 cooperativas que dan empleo a 61.217 personas</w:t>
      </w:r>
      <w:r w:rsidR="007E412A">
        <w:rPr>
          <w:rFonts w:asciiTheme="majorHAnsi" w:hAnsiTheme="majorHAnsi" w:cstheme="majorHAnsi"/>
          <w:color w:val="0D0D0D" w:themeColor="text1" w:themeTint="F2"/>
        </w:rPr>
        <w:t xml:space="preserve"> y cuya cifra de facturación asciende a 11.600 millones de euros. </w:t>
      </w:r>
      <w:r w:rsidR="00474D6A">
        <w:rPr>
          <w:rFonts w:asciiTheme="majorHAnsi" w:hAnsiTheme="majorHAnsi" w:cstheme="majorHAnsi"/>
          <w:color w:val="0D0D0D" w:themeColor="text1" w:themeTint="F2"/>
        </w:rPr>
        <w:t>E</w:t>
      </w:r>
      <w:r w:rsidR="00BC6044">
        <w:rPr>
          <w:rFonts w:asciiTheme="majorHAnsi" w:hAnsiTheme="majorHAnsi" w:cstheme="majorHAnsi"/>
          <w:color w:val="0D0D0D" w:themeColor="text1" w:themeTint="F2"/>
        </w:rPr>
        <w:t>n Andalucía</w:t>
      </w:r>
      <w:r w:rsidR="00474D6A">
        <w:rPr>
          <w:rFonts w:asciiTheme="majorHAnsi" w:hAnsiTheme="majorHAnsi" w:cstheme="majorHAnsi"/>
          <w:color w:val="0D0D0D" w:themeColor="text1" w:themeTint="F2"/>
        </w:rPr>
        <w:t>, nuestro socio</w:t>
      </w:r>
      <w:r w:rsidR="00BC6044">
        <w:rPr>
          <w:rFonts w:asciiTheme="majorHAnsi" w:hAnsiTheme="majorHAnsi" w:cstheme="majorHAnsi"/>
          <w:color w:val="0D0D0D" w:themeColor="text1" w:themeTint="F2"/>
        </w:rPr>
        <w:t xml:space="preserve"> </w:t>
      </w:r>
      <w:r w:rsidR="00BC6044" w:rsidRPr="009C5C8D">
        <w:rPr>
          <w:rFonts w:asciiTheme="majorHAnsi" w:hAnsiTheme="majorHAnsi" w:cstheme="majorHAnsi"/>
          <w:b/>
          <w:bCs/>
          <w:color w:val="0D0D0D" w:themeColor="text1" w:themeTint="F2"/>
        </w:rPr>
        <w:t>AndalucíaEScoop</w:t>
      </w:r>
      <w:r w:rsidR="00BC6044" w:rsidRPr="00BC6044">
        <w:rPr>
          <w:rFonts w:asciiTheme="majorHAnsi" w:hAnsiTheme="majorHAnsi" w:cstheme="majorHAnsi"/>
          <w:color w:val="0D0D0D" w:themeColor="text1" w:themeTint="F2"/>
        </w:rPr>
        <w:t xml:space="preserve"> </w:t>
      </w:r>
      <w:r w:rsidR="00474D6A">
        <w:rPr>
          <w:rFonts w:asciiTheme="majorHAnsi" w:hAnsiTheme="majorHAnsi" w:cstheme="majorHAnsi"/>
          <w:color w:val="0D0D0D" w:themeColor="text1" w:themeTint="F2"/>
        </w:rPr>
        <w:t>cuenta con</w:t>
      </w:r>
      <w:r w:rsidR="009C5C8D" w:rsidRPr="009C5C8D">
        <w:t xml:space="preserve"> </w:t>
      </w:r>
      <w:r w:rsidR="009C5C8D" w:rsidRPr="009C5C8D">
        <w:rPr>
          <w:rFonts w:asciiTheme="majorHAnsi" w:hAnsiTheme="majorHAnsi" w:cstheme="majorHAnsi"/>
          <w:color w:val="0D0D0D" w:themeColor="text1" w:themeTint="F2"/>
        </w:rPr>
        <w:t xml:space="preserve">más de 5.000 cooperativas de Andalucía </w:t>
      </w:r>
      <w:r w:rsidR="00C30AE2">
        <w:rPr>
          <w:rFonts w:asciiTheme="majorHAnsi" w:hAnsiTheme="majorHAnsi" w:cstheme="majorHAnsi"/>
          <w:color w:val="0D0D0D" w:themeColor="text1" w:themeTint="F2"/>
        </w:rPr>
        <w:t xml:space="preserve">que </w:t>
      </w:r>
      <w:r w:rsidR="009C5C8D" w:rsidRPr="009C5C8D">
        <w:rPr>
          <w:rFonts w:asciiTheme="majorHAnsi" w:hAnsiTheme="majorHAnsi" w:cstheme="majorHAnsi"/>
          <w:color w:val="0D0D0D" w:themeColor="text1" w:themeTint="F2"/>
        </w:rPr>
        <w:t>aportan a la comunidad el 10% del PIB y generan más de 80.000 empleos</w:t>
      </w:r>
      <w:r w:rsidR="009C5C8D">
        <w:rPr>
          <w:rFonts w:asciiTheme="majorHAnsi" w:hAnsiTheme="majorHAnsi" w:cstheme="majorHAnsi"/>
          <w:color w:val="0D0D0D" w:themeColor="text1" w:themeTint="F2"/>
        </w:rPr>
        <w:t>;</w:t>
      </w:r>
      <w:r w:rsidR="00BC6044">
        <w:rPr>
          <w:rFonts w:asciiTheme="majorHAnsi" w:hAnsiTheme="majorHAnsi" w:cstheme="majorHAnsi"/>
          <w:color w:val="0D0D0D" w:themeColor="text1" w:themeTint="F2"/>
        </w:rPr>
        <w:t xml:space="preserve"> </w:t>
      </w:r>
      <w:r w:rsidR="009958BC">
        <w:rPr>
          <w:rFonts w:asciiTheme="majorHAnsi" w:hAnsiTheme="majorHAnsi" w:cstheme="majorHAnsi"/>
          <w:color w:val="0D0D0D" w:themeColor="text1" w:themeTint="F2"/>
        </w:rPr>
        <w:t>y en la Comunidad Valenciana</w:t>
      </w:r>
      <w:r w:rsidR="006A1B24">
        <w:rPr>
          <w:rFonts w:asciiTheme="majorHAnsi" w:hAnsiTheme="majorHAnsi" w:cstheme="majorHAnsi"/>
          <w:color w:val="0D0D0D" w:themeColor="text1" w:themeTint="F2"/>
        </w:rPr>
        <w:t>, la</w:t>
      </w:r>
      <w:r w:rsidR="009958BC">
        <w:rPr>
          <w:rFonts w:asciiTheme="majorHAnsi" w:hAnsiTheme="majorHAnsi" w:cstheme="majorHAnsi"/>
          <w:color w:val="0D0D0D" w:themeColor="text1" w:themeTint="F2"/>
        </w:rPr>
        <w:t xml:space="preserve"> </w:t>
      </w:r>
      <w:r w:rsidR="009958BC" w:rsidRPr="00E243A5">
        <w:rPr>
          <w:rFonts w:asciiTheme="majorHAnsi" w:hAnsiTheme="majorHAnsi" w:cstheme="majorHAnsi"/>
          <w:b/>
          <w:bCs/>
          <w:color w:val="0D0D0D" w:themeColor="text1" w:themeTint="F2"/>
        </w:rPr>
        <w:t xml:space="preserve">Confederació de Cooperatives de la Comunitat Valenciana </w:t>
      </w:r>
      <w:r w:rsidR="00E243A5" w:rsidRPr="00E243A5">
        <w:rPr>
          <w:rFonts w:asciiTheme="majorHAnsi" w:hAnsiTheme="majorHAnsi" w:cstheme="majorHAnsi"/>
          <w:b/>
          <w:bCs/>
          <w:color w:val="0D0D0D" w:themeColor="text1" w:themeTint="F2"/>
        </w:rPr>
        <w:t>(Concoval)</w:t>
      </w:r>
      <w:r w:rsidR="00E243A5">
        <w:rPr>
          <w:rFonts w:asciiTheme="majorHAnsi" w:hAnsiTheme="majorHAnsi" w:cstheme="majorHAnsi"/>
          <w:color w:val="0D0D0D" w:themeColor="text1" w:themeTint="F2"/>
        </w:rPr>
        <w:t xml:space="preserve"> </w:t>
      </w:r>
      <w:r w:rsidR="006A1B24">
        <w:rPr>
          <w:rFonts w:asciiTheme="majorHAnsi" w:hAnsiTheme="majorHAnsi" w:cstheme="majorHAnsi"/>
          <w:color w:val="0D0D0D" w:themeColor="text1" w:themeTint="F2"/>
        </w:rPr>
        <w:t>representa los intereses de</w:t>
      </w:r>
      <w:r w:rsidR="009958BC">
        <w:rPr>
          <w:rFonts w:asciiTheme="majorHAnsi" w:hAnsiTheme="majorHAnsi" w:cstheme="majorHAnsi"/>
          <w:color w:val="0D0D0D" w:themeColor="text1" w:themeTint="F2"/>
        </w:rPr>
        <w:t xml:space="preserve"> 2.704 empresas que proporcionan empleo a </w:t>
      </w:r>
      <w:r w:rsidR="00BB45F4">
        <w:rPr>
          <w:rFonts w:asciiTheme="majorHAnsi" w:hAnsiTheme="majorHAnsi" w:cstheme="majorHAnsi"/>
          <w:color w:val="0D0D0D" w:themeColor="text1" w:themeTint="F2"/>
        </w:rPr>
        <w:t>61.703 personas</w:t>
      </w:r>
      <w:r w:rsidR="006500AC">
        <w:rPr>
          <w:rFonts w:asciiTheme="majorHAnsi" w:hAnsiTheme="majorHAnsi" w:cstheme="majorHAnsi"/>
          <w:color w:val="0D0D0D" w:themeColor="text1" w:themeTint="F2"/>
        </w:rPr>
        <w:t xml:space="preserve"> y cuya cifra de ventas alcanzó en 2023 los </w:t>
      </w:r>
      <w:r w:rsidR="00F67565" w:rsidRPr="00F67565">
        <w:rPr>
          <w:rFonts w:asciiTheme="majorHAnsi" w:hAnsiTheme="majorHAnsi" w:cstheme="majorHAnsi"/>
          <w:color w:val="0D0D0D" w:themeColor="text1" w:themeTint="F2"/>
        </w:rPr>
        <w:t>8.971.897.396</w:t>
      </w:r>
      <w:r w:rsidR="00F67565">
        <w:rPr>
          <w:rFonts w:asciiTheme="majorHAnsi" w:hAnsiTheme="majorHAnsi" w:cstheme="majorHAnsi"/>
          <w:color w:val="0D0D0D" w:themeColor="text1" w:themeTint="F2"/>
        </w:rPr>
        <w:t xml:space="preserve"> euros. </w:t>
      </w:r>
    </w:p>
    <w:p w14:paraId="1B7DE750" w14:textId="3A6E7866" w:rsidR="00C821BD" w:rsidRPr="00DD3DEF" w:rsidRDefault="00C30AE2" w:rsidP="00AF4B47">
      <w:pPr>
        <w:widowControl w:val="0"/>
        <w:tabs>
          <w:tab w:val="left" w:pos="7938"/>
          <w:tab w:val="left" w:pos="8789"/>
        </w:tabs>
        <w:ind w:right="27"/>
        <w:jc w:val="both"/>
        <w:rPr>
          <w:rFonts w:asciiTheme="majorHAnsi" w:hAnsiTheme="majorHAnsi" w:cstheme="majorHAnsi"/>
          <w:color w:val="C0504D" w:themeColor="accent2"/>
        </w:rPr>
      </w:pPr>
      <w:r>
        <w:rPr>
          <w:rFonts w:asciiTheme="majorHAnsi" w:hAnsiTheme="majorHAnsi" w:cstheme="majorHAnsi"/>
          <w:color w:val="0D0D0D" w:themeColor="text1" w:themeTint="F2"/>
        </w:rPr>
        <w:t>Otras comunidades donde el movimiento cooperativo goza de una gran representación son</w:t>
      </w:r>
      <w:r w:rsidR="00EC3786">
        <w:rPr>
          <w:rFonts w:asciiTheme="majorHAnsi" w:hAnsiTheme="majorHAnsi" w:cstheme="majorHAnsi"/>
          <w:color w:val="0D0D0D" w:themeColor="text1" w:themeTint="F2"/>
        </w:rPr>
        <w:t>:</w:t>
      </w:r>
      <w:r w:rsidR="000727FA">
        <w:rPr>
          <w:rFonts w:asciiTheme="majorHAnsi" w:hAnsiTheme="majorHAnsi" w:cstheme="majorHAnsi"/>
          <w:color w:val="0D0D0D" w:themeColor="text1" w:themeTint="F2"/>
        </w:rPr>
        <w:t xml:space="preserve"> </w:t>
      </w:r>
      <w:r w:rsidR="00AF4B47">
        <w:rPr>
          <w:rFonts w:asciiTheme="majorHAnsi" w:hAnsiTheme="majorHAnsi" w:cstheme="majorHAnsi"/>
          <w:color w:val="0D0D0D" w:themeColor="text1" w:themeTint="F2"/>
        </w:rPr>
        <w:t xml:space="preserve">Cataluña, donde nuestro socio, la </w:t>
      </w:r>
      <w:r w:rsidR="00AF4B47" w:rsidRPr="00DA585E">
        <w:rPr>
          <w:rFonts w:asciiTheme="majorHAnsi" w:hAnsiTheme="majorHAnsi" w:cstheme="majorHAnsi"/>
          <w:b/>
          <w:bCs/>
          <w:color w:val="0D0D0D" w:themeColor="text1" w:themeTint="F2"/>
        </w:rPr>
        <w:t>Confederaci</w:t>
      </w:r>
      <w:r w:rsidR="00DA585E">
        <w:rPr>
          <w:rFonts w:asciiTheme="majorHAnsi" w:hAnsiTheme="majorHAnsi" w:cstheme="majorHAnsi"/>
          <w:b/>
          <w:bCs/>
          <w:color w:val="0D0D0D" w:themeColor="text1" w:themeTint="F2"/>
        </w:rPr>
        <w:t>ó</w:t>
      </w:r>
      <w:r w:rsidR="00AF4B47" w:rsidRPr="00DA585E">
        <w:rPr>
          <w:rFonts w:asciiTheme="majorHAnsi" w:hAnsiTheme="majorHAnsi" w:cstheme="majorHAnsi"/>
          <w:b/>
          <w:bCs/>
          <w:color w:val="0D0D0D" w:themeColor="text1" w:themeTint="F2"/>
        </w:rPr>
        <w:t xml:space="preserve"> de Cooperatives de Catalunya</w:t>
      </w:r>
      <w:r w:rsidR="00AF4B47">
        <w:rPr>
          <w:rFonts w:asciiTheme="majorHAnsi" w:hAnsiTheme="majorHAnsi" w:cstheme="majorHAnsi"/>
          <w:color w:val="0D0D0D" w:themeColor="text1" w:themeTint="F2"/>
        </w:rPr>
        <w:t xml:space="preserve"> afirma que e</w:t>
      </w:r>
      <w:r w:rsidR="00AF4B47" w:rsidRPr="00AF4B47">
        <w:rPr>
          <w:rFonts w:asciiTheme="majorHAnsi" w:hAnsiTheme="majorHAnsi" w:cstheme="majorHAnsi"/>
          <w:color w:val="0D0D0D" w:themeColor="text1" w:themeTint="F2"/>
        </w:rPr>
        <w:t>n los últimos 10 años, se han constituido un total de 1.562 cooperativas nuevas en Cataluña.</w:t>
      </w:r>
      <w:r w:rsidR="00DA585E">
        <w:rPr>
          <w:rFonts w:asciiTheme="majorHAnsi" w:hAnsiTheme="majorHAnsi" w:cstheme="majorHAnsi"/>
          <w:color w:val="0D0D0D" w:themeColor="text1" w:themeTint="F2"/>
        </w:rPr>
        <w:t xml:space="preserve"> Actualmente hay un total de 4</w:t>
      </w:r>
      <w:r w:rsidR="00AF4B47" w:rsidRPr="00AF4B47">
        <w:rPr>
          <w:rFonts w:asciiTheme="majorHAnsi" w:hAnsiTheme="majorHAnsi" w:cstheme="majorHAnsi"/>
          <w:color w:val="0D0D0D" w:themeColor="text1" w:themeTint="F2"/>
        </w:rPr>
        <w:t>.700</w:t>
      </w:r>
      <w:r w:rsidR="00DA585E">
        <w:rPr>
          <w:rFonts w:asciiTheme="majorHAnsi" w:hAnsiTheme="majorHAnsi" w:cstheme="majorHAnsi"/>
          <w:color w:val="0D0D0D" w:themeColor="text1" w:themeTint="F2"/>
        </w:rPr>
        <w:t xml:space="preserve"> cooperativas, </w:t>
      </w:r>
      <w:r w:rsidR="00AF4B47" w:rsidRPr="00AF4B47">
        <w:rPr>
          <w:rFonts w:asciiTheme="majorHAnsi" w:hAnsiTheme="majorHAnsi" w:cstheme="majorHAnsi"/>
          <w:color w:val="0D0D0D" w:themeColor="text1" w:themeTint="F2"/>
        </w:rPr>
        <w:t>45.000 socios trabajadores; 32.100 socios de producción</w:t>
      </w:r>
      <w:r w:rsidR="00DA585E">
        <w:rPr>
          <w:rFonts w:asciiTheme="majorHAnsi" w:hAnsiTheme="majorHAnsi" w:cstheme="majorHAnsi"/>
          <w:color w:val="0D0D0D" w:themeColor="text1" w:themeTint="F2"/>
        </w:rPr>
        <w:t xml:space="preserve"> y</w:t>
      </w:r>
      <w:r w:rsidR="00AF4B47" w:rsidRPr="00AF4B47">
        <w:rPr>
          <w:rFonts w:asciiTheme="majorHAnsi" w:hAnsiTheme="majorHAnsi" w:cstheme="majorHAnsi"/>
          <w:color w:val="0D0D0D" w:themeColor="text1" w:themeTint="F2"/>
        </w:rPr>
        <w:t xml:space="preserve"> 2.800.000 socios consumidores/usuarios</w:t>
      </w:r>
      <w:r w:rsidR="00DA585E">
        <w:rPr>
          <w:rFonts w:asciiTheme="majorHAnsi" w:hAnsiTheme="majorHAnsi" w:cstheme="majorHAnsi"/>
          <w:color w:val="0D0D0D" w:themeColor="text1" w:themeTint="F2"/>
        </w:rPr>
        <w:t xml:space="preserve">; </w:t>
      </w:r>
      <w:r w:rsidR="000727FA">
        <w:rPr>
          <w:rFonts w:asciiTheme="majorHAnsi" w:hAnsiTheme="majorHAnsi" w:cstheme="majorHAnsi"/>
          <w:color w:val="0D0D0D" w:themeColor="text1" w:themeTint="F2"/>
        </w:rPr>
        <w:t>Murcia, donde</w:t>
      </w:r>
      <w:r w:rsidR="00290317">
        <w:rPr>
          <w:rFonts w:asciiTheme="majorHAnsi" w:hAnsiTheme="majorHAnsi" w:cstheme="majorHAnsi"/>
          <w:color w:val="0D0D0D" w:themeColor="text1" w:themeTint="F2"/>
        </w:rPr>
        <w:t xml:space="preserve"> la</w:t>
      </w:r>
      <w:r w:rsidR="000727FA">
        <w:rPr>
          <w:rFonts w:asciiTheme="majorHAnsi" w:hAnsiTheme="majorHAnsi" w:cstheme="majorHAnsi"/>
          <w:color w:val="0D0D0D" w:themeColor="text1" w:themeTint="F2"/>
        </w:rPr>
        <w:t xml:space="preserve"> </w:t>
      </w:r>
      <w:r w:rsidR="00290317" w:rsidRPr="00290317">
        <w:rPr>
          <w:rFonts w:asciiTheme="majorHAnsi" w:hAnsiTheme="majorHAnsi" w:cstheme="majorHAnsi"/>
          <w:b/>
          <w:bCs/>
          <w:color w:val="0D0D0D" w:themeColor="text1" w:themeTint="F2"/>
        </w:rPr>
        <w:t>Organización Empresarial representativa del Cooperativismo de Trabajo Asociado y la Economía Social de la Región de Murcia</w:t>
      </w:r>
      <w:r w:rsidR="00290317">
        <w:rPr>
          <w:rFonts w:asciiTheme="majorHAnsi" w:hAnsiTheme="majorHAnsi" w:cstheme="majorHAnsi"/>
          <w:color w:val="0D0D0D" w:themeColor="text1" w:themeTint="F2"/>
        </w:rPr>
        <w:t xml:space="preserve"> (</w:t>
      </w:r>
      <w:r w:rsidR="000727FA" w:rsidRPr="00EC3786">
        <w:rPr>
          <w:rFonts w:asciiTheme="majorHAnsi" w:hAnsiTheme="majorHAnsi" w:cstheme="majorHAnsi"/>
          <w:b/>
          <w:bCs/>
          <w:color w:val="0D0D0D" w:themeColor="text1" w:themeTint="F2"/>
        </w:rPr>
        <w:t>UCOMUR</w:t>
      </w:r>
      <w:r w:rsidR="00290317">
        <w:rPr>
          <w:rFonts w:asciiTheme="majorHAnsi" w:hAnsiTheme="majorHAnsi" w:cstheme="majorHAnsi"/>
          <w:b/>
          <w:bCs/>
          <w:color w:val="0D0D0D" w:themeColor="text1" w:themeTint="F2"/>
        </w:rPr>
        <w:t>)</w:t>
      </w:r>
      <w:r w:rsidR="000727FA">
        <w:rPr>
          <w:rFonts w:asciiTheme="majorHAnsi" w:hAnsiTheme="majorHAnsi" w:cstheme="majorHAnsi"/>
          <w:color w:val="0D0D0D" w:themeColor="text1" w:themeTint="F2"/>
        </w:rPr>
        <w:t xml:space="preserve"> </w:t>
      </w:r>
      <w:r w:rsidR="00860D5D">
        <w:rPr>
          <w:rFonts w:asciiTheme="majorHAnsi" w:hAnsiTheme="majorHAnsi" w:cstheme="majorHAnsi"/>
          <w:color w:val="0D0D0D" w:themeColor="text1" w:themeTint="F2"/>
        </w:rPr>
        <w:t xml:space="preserve">cuenta con </w:t>
      </w:r>
      <w:r w:rsidR="00EC3786" w:rsidRPr="00EC3786">
        <w:rPr>
          <w:rFonts w:asciiTheme="majorHAnsi" w:hAnsiTheme="majorHAnsi" w:cstheme="majorHAnsi"/>
          <w:color w:val="0D0D0D" w:themeColor="text1" w:themeTint="F2"/>
        </w:rPr>
        <w:t xml:space="preserve">2.594 cooperativas </w:t>
      </w:r>
      <w:r w:rsidR="000C70FA">
        <w:rPr>
          <w:rFonts w:asciiTheme="majorHAnsi" w:hAnsiTheme="majorHAnsi" w:cstheme="majorHAnsi"/>
          <w:color w:val="0D0D0D" w:themeColor="text1" w:themeTint="F2"/>
        </w:rPr>
        <w:t>que proporcionan más de 90.000 empleos</w:t>
      </w:r>
      <w:r w:rsidR="00860D5D">
        <w:rPr>
          <w:rFonts w:asciiTheme="majorHAnsi" w:hAnsiTheme="majorHAnsi" w:cstheme="majorHAnsi"/>
          <w:color w:val="0D0D0D" w:themeColor="text1" w:themeTint="F2"/>
        </w:rPr>
        <w:t xml:space="preserve"> </w:t>
      </w:r>
      <w:r w:rsidR="00BA7AEF" w:rsidRPr="00030510">
        <w:rPr>
          <w:rFonts w:asciiTheme="majorHAnsi" w:hAnsiTheme="majorHAnsi" w:cstheme="majorHAnsi"/>
          <w:color w:val="0D0D0D" w:themeColor="text1" w:themeTint="F2"/>
        </w:rPr>
        <w:t>y que aportan a la comunidad el 9%</w:t>
      </w:r>
      <w:r w:rsidR="00030510" w:rsidRPr="00030510">
        <w:rPr>
          <w:rFonts w:asciiTheme="majorHAnsi" w:hAnsiTheme="majorHAnsi" w:cstheme="majorHAnsi"/>
          <w:color w:val="0D0D0D" w:themeColor="text1" w:themeTint="F2"/>
        </w:rPr>
        <w:t xml:space="preserve"> del PIB</w:t>
      </w:r>
      <w:r w:rsidR="00AF4B47">
        <w:rPr>
          <w:rFonts w:asciiTheme="majorHAnsi" w:hAnsiTheme="majorHAnsi" w:cstheme="majorHAnsi"/>
          <w:color w:val="0D0D0D" w:themeColor="text1" w:themeTint="F2"/>
        </w:rPr>
        <w:t xml:space="preserve"> a la Región</w:t>
      </w:r>
      <w:r w:rsidR="000C70FA" w:rsidRPr="00030510">
        <w:rPr>
          <w:rFonts w:asciiTheme="majorHAnsi" w:hAnsiTheme="majorHAnsi" w:cstheme="majorHAnsi"/>
          <w:color w:val="0D0D0D" w:themeColor="text1" w:themeTint="F2"/>
        </w:rPr>
        <w:t>;</w:t>
      </w:r>
      <w:r w:rsidR="000C70FA">
        <w:rPr>
          <w:rFonts w:asciiTheme="majorHAnsi" w:hAnsiTheme="majorHAnsi" w:cstheme="majorHAnsi"/>
          <w:color w:val="0D0D0D" w:themeColor="text1" w:themeTint="F2"/>
        </w:rPr>
        <w:t xml:space="preserve"> Madrid, donde</w:t>
      </w:r>
      <w:r w:rsidR="00E243A5">
        <w:rPr>
          <w:rFonts w:asciiTheme="majorHAnsi" w:hAnsiTheme="majorHAnsi" w:cstheme="majorHAnsi"/>
          <w:color w:val="0D0D0D" w:themeColor="text1" w:themeTint="F2"/>
        </w:rPr>
        <w:t xml:space="preserve"> la</w:t>
      </w:r>
      <w:r w:rsidR="000C70FA">
        <w:rPr>
          <w:rFonts w:asciiTheme="majorHAnsi" w:hAnsiTheme="majorHAnsi" w:cstheme="majorHAnsi"/>
          <w:color w:val="0D0D0D" w:themeColor="text1" w:themeTint="F2"/>
        </w:rPr>
        <w:t xml:space="preserve"> </w:t>
      </w:r>
      <w:r w:rsidR="00E243A5" w:rsidRPr="00E243A5">
        <w:rPr>
          <w:rFonts w:asciiTheme="majorHAnsi" w:hAnsiTheme="majorHAnsi" w:cstheme="majorHAnsi"/>
          <w:b/>
          <w:bCs/>
          <w:color w:val="0D0D0D" w:themeColor="text1" w:themeTint="F2"/>
        </w:rPr>
        <w:t>Federación de Cooperativas y de la Economía Social de Madrid (</w:t>
      </w:r>
      <w:r w:rsidR="000C70FA" w:rsidRPr="00E243A5">
        <w:rPr>
          <w:rFonts w:asciiTheme="majorHAnsi" w:hAnsiTheme="majorHAnsi" w:cstheme="majorHAnsi"/>
          <w:b/>
          <w:bCs/>
          <w:color w:val="0D0D0D" w:themeColor="text1" w:themeTint="F2"/>
        </w:rPr>
        <w:t>Fecoma</w:t>
      </w:r>
      <w:r w:rsidR="00E243A5" w:rsidRPr="00E243A5">
        <w:rPr>
          <w:rFonts w:asciiTheme="majorHAnsi" w:hAnsiTheme="majorHAnsi" w:cstheme="majorHAnsi"/>
          <w:b/>
          <w:bCs/>
          <w:color w:val="0D0D0D" w:themeColor="text1" w:themeTint="F2"/>
        </w:rPr>
        <w:t>)</w:t>
      </w:r>
      <w:r w:rsidR="00E243A5">
        <w:rPr>
          <w:rFonts w:asciiTheme="majorHAnsi" w:hAnsiTheme="majorHAnsi" w:cstheme="majorHAnsi"/>
          <w:b/>
          <w:bCs/>
          <w:color w:val="0D0D0D" w:themeColor="text1" w:themeTint="F2"/>
        </w:rPr>
        <w:t xml:space="preserve"> </w:t>
      </w:r>
      <w:r w:rsidR="0038551A">
        <w:rPr>
          <w:rFonts w:asciiTheme="majorHAnsi" w:hAnsiTheme="majorHAnsi" w:cstheme="majorHAnsi"/>
          <w:color w:val="0D0D0D" w:themeColor="text1" w:themeTint="F2"/>
        </w:rPr>
        <w:t>contabiliza</w:t>
      </w:r>
      <w:r w:rsidR="00E243A5">
        <w:rPr>
          <w:rFonts w:asciiTheme="majorHAnsi" w:hAnsiTheme="majorHAnsi" w:cstheme="majorHAnsi"/>
          <w:b/>
          <w:bCs/>
          <w:color w:val="0D0D0D" w:themeColor="text1" w:themeTint="F2"/>
        </w:rPr>
        <w:t xml:space="preserve"> </w:t>
      </w:r>
      <w:r w:rsidR="00101995" w:rsidRPr="00101995">
        <w:rPr>
          <w:rFonts w:asciiTheme="majorHAnsi" w:hAnsiTheme="majorHAnsi" w:cstheme="majorHAnsi"/>
          <w:color w:val="0D0D0D" w:themeColor="text1" w:themeTint="F2"/>
        </w:rPr>
        <w:t xml:space="preserve">la existencia </w:t>
      </w:r>
      <w:r w:rsidR="00AE054E">
        <w:rPr>
          <w:rFonts w:asciiTheme="majorHAnsi" w:hAnsiTheme="majorHAnsi" w:cstheme="majorHAnsi"/>
          <w:color w:val="0D0D0D" w:themeColor="text1" w:themeTint="F2"/>
        </w:rPr>
        <w:t xml:space="preserve">de </w:t>
      </w:r>
      <w:r w:rsidR="00AE054E" w:rsidRPr="00AE054E">
        <w:rPr>
          <w:rFonts w:asciiTheme="majorHAnsi" w:hAnsiTheme="majorHAnsi" w:cstheme="majorHAnsi"/>
          <w:color w:val="0D0D0D" w:themeColor="text1" w:themeTint="F2"/>
        </w:rPr>
        <w:t>400.000 persona</w:t>
      </w:r>
      <w:r w:rsidR="00AE054E">
        <w:rPr>
          <w:rFonts w:asciiTheme="majorHAnsi" w:hAnsiTheme="majorHAnsi" w:cstheme="majorHAnsi"/>
          <w:color w:val="0D0D0D" w:themeColor="text1" w:themeTint="F2"/>
        </w:rPr>
        <w:t>s</w:t>
      </w:r>
      <w:r w:rsidR="00AE054E" w:rsidRPr="00AE054E">
        <w:rPr>
          <w:rFonts w:asciiTheme="majorHAnsi" w:hAnsiTheme="majorHAnsi" w:cstheme="majorHAnsi"/>
          <w:color w:val="0D0D0D" w:themeColor="text1" w:themeTint="F2"/>
        </w:rPr>
        <w:t xml:space="preserve"> implicadas en el cooperativismo madrileño</w:t>
      </w:r>
      <w:r w:rsidR="007B20CF">
        <w:rPr>
          <w:rFonts w:asciiTheme="majorHAnsi" w:hAnsiTheme="majorHAnsi" w:cstheme="majorHAnsi"/>
          <w:color w:val="0D0D0D" w:themeColor="text1" w:themeTint="F2"/>
        </w:rPr>
        <w:t xml:space="preserve"> y de </w:t>
      </w:r>
      <w:r w:rsidR="00101995" w:rsidRPr="00101995">
        <w:rPr>
          <w:rFonts w:asciiTheme="majorHAnsi" w:hAnsiTheme="majorHAnsi" w:cstheme="majorHAnsi"/>
          <w:color w:val="0D0D0D" w:themeColor="text1" w:themeTint="F2"/>
        </w:rPr>
        <w:t>1.200 sociedades cooperativas</w:t>
      </w:r>
      <w:r w:rsidR="007B20CF">
        <w:rPr>
          <w:rFonts w:asciiTheme="majorHAnsi" w:hAnsiTheme="majorHAnsi" w:cstheme="majorHAnsi"/>
          <w:color w:val="0D0D0D" w:themeColor="text1" w:themeTint="F2"/>
        </w:rPr>
        <w:t>;</w:t>
      </w:r>
      <w:r w:rsidR="007B20CF" w:rsidRPr="007B20CF">
        <w:rPr>
          <w:rFonts w:asciiTheme="majorHAnsi" w:hAnsiTheme="majorHAnsi" w:cstheme="majorHAnsi"/>
          <w:color w:val="0D0D0D" w:themeColor="text1" w:themeTint="F2"/>
        </w:rPr>
        <w:t xml:space="preserve"> </w:t>
      </w:r>
      <w:r w:rsidR="007B20CF">
        <w:rPr>
          <w:rFonts w:asciiTheme="majorHAnsi" w:hAnsiTheme="majorHAnsi" w:cstheme="majorHAnsi"/>
          <w:color w:val="0D0D0D" w:themeColor="text1" w:themeTint="F2"/>
        </w:rPr>
        <w:t>y Aragón</w:t>
      </w:r>
      <w:r w:rsidR="00B00691">
        <w:rPr>
          <w:rFonts w:asciiTheme="majorHAnsi" w:hAnsiTheme="majorHAnsi" w:cstheme="majorHAnsi"/>
          <w:color w:val="0D0D0D" w:themeColor="text1" w:themeTint="F2"/>
        </w:rPr>
        <w:t>,</w:t>
      </w:r>
      <w:r w:rsidR="007B20CF">
        <w:rPr>
          <w:rFonts w:asciiTheme="majorHAnsi" w:hAnsiTheme="majorHAnsi" w:cstheme="majorHAnsi"/>
          <w:color w:val="0D0D0D" w:themeColor="text1" w:themeTint="F2"/>
        </w:rPr>
        <w:t xml:space="preserve"> donde </w:t>
      </w:r>
      <w:r w:rsidR="007B20CF" w:rsidRPr="00B20A1D">
        <w:rPr>
          <w:rFonts w:asciiTheme="majorHAnsi" w:hAnsiTheme="majorHAnsi" w:cstheme="majorHAnsi"/>
          <w:b/>
          <w:bCs/>
          <w:color w:val="0D0D0D" w:themeColor="text1" w:themeTint="F2"/>
        </w:rPr>
        <w:t>CEPES Aragón</w:t>
      </w:r>
      <w:r w:rsidR="007B20CF">
        <w:rPr>
          <w:rFonts w:asciiTheme="majorHAnsi" w:hAnsiTheme="majorHAnsi" w:cstheme="majorHAnsi"/>
          <w:color w:val="0D0D0D" w:themeColor="text1" w:themeTint="F2"/>
        </w:rPr>
        <w:t xml:space="preserve"> destaca la existencia de 769 cooperativas que dan empleo a 6.430 personas</w:t>
      </w:r>
      <w:r w:rsidR="006D1610">
        <w:rPr>
          <w:rFonts w:asciiTheme="majorHAnsi" w:hAnsiTheme="majorHAnsi" w:cstheme="majorHAnsi"/>
          <w:color w:val="0D0D0D" w:themeColor="text1" w:themeTint="F2"/>
        </w:rPr>
        <w:t xml:space="preserve"> y </w:t>
      </w:r>
      <w:r w:rsidR="006D1610" w:rsidRPr="006D1610">
        <w:rPr>
          <w:rFonts w:asciiTheme="majorHAnsi" w:hAnsiTheme="majorHAnsi" w:cstheme="majorHAnsi"/>
          <w:color w:val="0D0D0D" w:themeColor="text1" w:themeTint="F2"/>
        </w:rPr>
        <w:t>2.472,7 millones de</w:t>
      </w:r>
      <w:r w:rsidR="00601FBC">
        <w:rPr>
          <w:rFonts w:asciiTheme="majorHAnsi" w:hAnsiTheme="majorHAnsi" w:cstheme="majorHAnsi"/>
          <w:color w:val="0D0D0D" w:themeColor="text1" w:themeTint="F2"/>
        </w:rPr>
        <w:t xml:space="preserve"> euros de</w:t>
      </w:r>
      <w:r w:rsidR="006D1610" w:rsidRPr="006D1610">
        <w:rPr>
          <w:rFonts w:asciiTheme="majorHAnsi" w:hAnsiTheme="majorHAnsi" w:cstheme="majorHAnsi"/>
          <w:color w:val="0D0D0D" w:themeColor="text1" w:themeTint="F2"/>
        </w:rPr>
        <w:t xml:space="preserve"> facturación.</w:t>
      </w:r>
    </w:p>
    <w:p w14:paraId="31CDBD86" w14:textId="77777777" w:rsidR="001659E8" w:rsidRPr="001659E8" w:rsidRDefault="001659E8" w:rsidP="001659E8">
      <w:pPr>
        <w:widowControl w:val="0"/>
        <w:tabs>
          <w:tab w:val="left" w:pos="7938"/>
          <w:tab w:val="left" w:pos="8789"/>
        </w:tabs>
        <w:ind w:right="27"/>
        <w:jc w:val="both"/>
        <w:rPr>
          <w:rFonts w:asciiTheme="majorHAnsi" w:hAnsiTheme="majorHAnsi" w:cstheme="majorHAnsi"/>
          <w:color w:val="0D0D0D" w:themeColor="text1" w:themeTint="F2"/>
        </w:rPr>
      </w:pPr>
    </w:p>
    <w:p w14:paraId="1CCC9480" w14:textId="25A3E466" w:rsidR="00B22A63" w:rsidRDefault="002B00FE">
      <w:pPr>
        <w:rPr>
          <w:b/>
          <w:color w:val="000000"/>
          <w:sz w:val="20"/>
          <w:szCs w:val="20"/>
          <w:u w:val="single"/>
        </w:rPr>
      </w:pPr>
      <w:r>
        <w:rPr>
          <w:b/>
          <w:color w:val="000000"/>
          <w:sz w:val="20"/>
          <w:szCs w:val="20"/>
          <w:u w:val="single"/>
        </w:rPr>
        <w:t xml:space="preserve">Sobre </w:t>
      </w:r>
      <w:r w:rsidR="00DD130D">
        <w:rPr>
          <w:b/>
          <w:color w:val="000000"/>
          <w:sz w:val="20"/>
          <w:szCs w:val="20"/>
          <w:u w:val="single"/>
        </w:rPr>
        <w:t>CEPES</w:t>
      </w:r>
    </w:p>
    <w:p w14:paraId="6F69BB41" w14:textId="1D399943" w:rsidR="00B22A63" w:rsidRDefault="002B00FE">
      <w:pPr>
        <w:widowControl w:val="0"/>
        <w:jc w:val="both"/>
        <w:rPr>
          <w:color w:val="000000"/>
          <w:sz w:val="20"/>
          <w:szCs w:val="20"/>
        </w:rPr>
      </w:pPr>
      <w:r>
        <w:rPr>
          <w:color w:val="000000"/>
          <w:sz w:val="20"/>
          <w:szCs w:val="20"/>
        </w:rPr>
        <w:t xml:space="preserve">La Confederación Empresarial Española de la Economía Social (CEPES) es la máxima institución representativa de la Economía Social en España, constituyéndose como una plataforma de diálogo institucional con los poderes públicos. Sus </w:t>
      </w:r>
      <w:r w:rsidR="00734B5D">
        <w:rPr>
          <w:color w:val="000000"/>
          <w:sz w:val="20"/>
          <w:szCs w:val="20"/>
        </w:rPr>
        <w:t>3</w:t>
      </w:r>
      <w:r w:rsidR="00C821BD">
        <w:rPr>
          <w:color w:val="000000"/>
          <w:sz w:val="20"/>
          <w:szCs w:val="20"/>
        </w:rPr>
        <w:t>1</w:t>
      </w:r>
      <w:r w:rsidR="00734B5D">
        <w:rPr>
          <w:color w:val="000000"/>
          <w:sz w:val="20"/>
          <w:szCs w:val="20"/>
        </w:rPr>
        <w:t xml:space="preserve"> </w:t>
      </w:r>
      <w:r>
        <w:rPr>
          <w:color w:val="000000"/>
          <w:sz w:val="20"/>
          <w:szCs w:val="20"/>
        </w:rPr>
        <w:t>socios representan los intereses de más de 43.192 empresas, representado al 12,5% del empleo y con una facturación en torno al 10% del PIB. Sus socios, con más de 200 estructuras autonómicas, son organizaciones nacionales o autonómicas y grupos empresariales, que representan los intereses de Cooperativas, Sociedades Laborales, Mutualidades, Empresas de Inserción, Centros Especiales de Empleo, Asociaciones del sector de la discapacidad y Cofradías de Pescadores.</w:t>
      </w:r>
    </w:p>
    <w:p w14:paraId="464194C3" w14:textId="3A5A6D98" w:rsidR="00B22A63" w:rsidRDefault="00132E17">
      <w:pPr>
        <w:widowControl w:val="0"/>
        <w:jc w:val="both"/>
        <w:rPr>
          <w:color w:val="000000"/>
          <w:sz w:val="20"/>
          <w:szCs w:val="20"/>
        </w:rPr>
      </w:pPr>
      <w:r>
        <w:rPr>
          <w:noProof/>
        </w:rPr>
        <mc:AlternateContent>
          <mc:Choice Requires="wps">
            <w:drawing>
              <wp:anchor distT="0" distB="0" distL="114300" distR="114300" simplePos="0" relativeHeight="251658240" behindDoc="0" locked="0" layoutInCell="1" hidden="0" allowOverlap="1" wp14:anchorId="3A050F49" wp14:editId="3743B477">
                <wp:simplePos x="0" y="0"/>
                <wp:positionH relativeFrom="margin">
                  <wp:align>left</wp:align>
                </wp:positionH>
                <wp:positionV relativeFrom="paragraph">
                  <wp:posOffset>268775</wp:posOffset>
                </wp:positionV>
                <wp:extent cx="5181600" cy="867806"/>
                <wp:effectExtent l="0" t="0" r="19050" b="27940"/>
                <wp:wrapNone/>
                <wp:docPr id="1" name="Cuadro de texto 1"/>
                <wp:cNvGraphicFramePr/>
                <a:graphic xmlns:a="http://schemas.openxmlformats.org/drawingml/2006/main">
                  <a:graphicData uri="http://schemas.microsoft.com/office/word/2010/wordprocessingShape">
                    <wps:wsp>
                      <wps:cNvSpPr txBox="1"/>
                      <wps:spPr>
                        <a:xfrm>
                          <a:off x="0" y="0"/>
                          <a:ext cx="5181600" cy="867806"/>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5034CE3" w14:textId="77777777" w:rsidR="00651AA9" w:rsidRPr="00632888" w:rsidRDefault="002B00FE" w:rsidP="00632888">
                            <w:pPr>
                              <w:ind w:right="44"/>
                              <w:jc w:val="both"/>
                              <w:rPr>
                                <w:rFonts w:asciiTheme="majorHAnsi" w:hAnsiTheme="majorHAnsi" w:cstheme="majorHAnsi"/>
                                <w:b/>
                                <w:sz w:val="20"/>
                                <w:szCs w:val="20"/>
                                <w:u w:val="single"/>
                                <w:lang w:val="es-ES_tradnl"/>
                              </w:rPr>
                            </w:pPr>
                            <w:r w:rsidRPr="002A3322">
                              <w:rPr>
                                <w:rFonts w:asciiTheme="majorHAnsi" w:hAnsiTheme="majorHAnsi" w:cstheme="majorHAnsi"/>
                                <w:b/>
                                <w:sz w:val="20"/>
                                <w:szCs w:val="20"/>
                                <w:u w:val="single"/>
                                <w:lang w:val="es-ES_tradnl"/>
                              </w:rPr>
                              <w:t>Para más información:</w:t>
                            </w:r>
                          </w:p>
                          <w:p w14:paraId="512C1165" w14:textId="6D983105" w:rsidR="00132E17" w:rsidRDefault="00132E17" w:rsidP="00632888">
                            <w:pPr>
                              <w:rPr>
                                <w:rFonts w:asciiTheme="majorHAnsi" w:hAnsiTheme="majorHAnsi" w:cstheme="majorHAnsi"/>
                                <w:sz w:val="20"/>
                                <w:szCs w:val="20"/>
                              </w:rPr>
                            </w:pPr>
                            <w:r>
                              <w:rPr>
                                <w:rFonts w:asciiTheme="majorHAnsi" w:hAnsiTheme="majorHAnsi" w:cstheme="majorHAnsi"/>
                                <w:sz w:val="20"/>
                                <w:szCs w:val="20"/>
                              </w:rPr>
                              <w:t>Sonia Pino</w:t>
                            </w:r>
                            <w:r w:rsidRPr="002A3322">
                              <w:rPr>
                                <w:rFonts w:asciiTheme="majorHAnsi" w:hAnsiTheme="majorHAnsi" w:cstheme="majorHAnsi"/>
                                <w:sz w:val="20"/>
                                <w:szCs w:val="20"/>
                              </w:rPr>
                              <w:t>: 6</w:t>
                            </w:r>
                            <w:r>
                              <w:rPr>
                                <w:rFonts w:asciiTheme="majorHAnsi" w:hAnsiTheme="majorHAnsi" w:cstheme="majorHAnsi"/>
                                <w:sz w:val="20"/>
                                <w:szCs w:val="20"/>
                              </w:rPr>
                              <w:t>03</w:t>
                            </w:r>
                            <w:r w:rsidRPr="002A3322">
                              <w:rPr>
                                <w:rFonts w:asciiTheme="majorHAnsi" w:hAnsiTheme="majorHAnsi" w:cstheme="majorHAnsi"/>
                                <w:sz w:val="20"/>
                                <w:szCs w:val="20"/>
                              </w:rPr>
                              <w:t xml:space="preserve"> </w:t>
                            </w:r>
                            <w:r>
                              <w:rPr>
                                <w:rFonts w:asciiTheme="majorHAnsi" w:hAnsiTheme="majorHAnsi" w:cstheme="majorHAnsi"/>
                                <w:sz w:val="20"/>
                                <w:szCs w:val="20"/>
                              </w:rPr>
                              <w:t>5</w:t>
                            </w:r>
                            <w:r w:rsidRPr="002A3322">
                              <w:rPr>
                                <w:rFonts w:asciiTheme="majorHAnsi" w:hAnsiTheme="majorHAnsi" w:cstheme="majorHAnsi"/>
                                <w:sz w:val="20"/>
                                <w:szCs w:val="20"/>
                              </w:rPr>
                              <w:t>8</w:t>
                            </w:r>
                            <w:r>
                              <w:rPr>
                                <w:rFonts w:asciiTheme="majorHAnsi" w:hAnsiTheme="majorHAnsi" w:cstheme="majorHAnsi"/>
                                <w:sz w:val="20"/>
                                <w:szCs w:val="20"/>
                              </w:rPr>
                              <w:t>7</w:t>
                            </w:r>
                            <w:r w:rsidRPr="002A3322">
                              <w:rPr>
                                <w:rFonts w:asciiTheme="majorHAnsi" w:hAnsiTheme="majorHAnsi" w:cstheme="majorHAnsi"/>
                                <w:sz w:val="20"/>
                                <w:szCs w:val="20"/>
                              </w:rPr>
                              <w:t xml:space="preserve"> </w:t>
                            </w:r>
                            <w:r>
                              <w:rPr>
                                <w:rFonts w:asciiTheme="majorHAnsi" w:hAnsiTheme="majorHAnsi" w:cstheme="majorHAnsi"/>
                                <w:sz w:val="20"/>
                                <w:szCs w:val="20"/>
                              </w:rPr>
                              <w:t>482</w:t>
                            </w:r>
                            <w:r w:rsidRPr="002A3322">
                              <w:rPr>
                                <w:rFonts w:asciiTheme="majorHAnsi" w:hAnsiTheme="majorHAnsi" w:cstheme="majorHAnsi"/>
                                <w:sz w:val="20"/>
                                <w:szCs w:val="20"/>
                              </w:rPr>
                              <w:t xml:space="preserve"> / </w:t>
                            </w:r>
                            <w:hyperlink r:id="rId11" w:history="1">
                              <w:r w:rsidRPr="00DB00EA">
                                <w:rPr>
                                  <w:rStyle w:val="Hipervnculo"/>
                                  <w:rFonts w:asciiTheme="majorHAnsi" w:hAnsiTheme="majorHAnsi" w:cstheme="majorHAnsi"/>
                                  <w:sz w:val="20"/>
                                  <w:szCs w:val="20"/>
                                </w:rPr>
                                <w:t>spino@ilunion.com</w:t>
                              </w:r>
                            </w:hyperlink>
                            <w:r w:rsidRPr="002A3322">
                              <w:rPr>
                                <w:rFonts w:asciiTheme="majorHAnsi" w:hAnsiTheme="majorHAnsi" w:cstheme="majorHAnsi"/>
                                <w:sz w:val="20"/>
                                <w:szCs w:val="20"/>
                              </w:rPr>
                              <w:t xml:space="preserve"> </w:t>
                            </w:r>
                          </w:p>
                          <w:p w14:paraId="747AC06C" w14:textId="42B855AD" w:rsidR="00651AA9" w:rsidRPr="002A3322" w:rsidRDefault="002B00FE" w:rsidP="00632888">
                            <w:pPr>
                              <w:rPr>
                                <w:rFonts w:asciiTheme="majorHAnsi" w:hAnsiTheme="majorHAnsi" w:cstheme="majorHAnsi"/>
                                <w:sz w:val="20"/>
                                <w:szCs w:val="20"/>
                              </w:rPr>
                            </w:pPr>
                            <w:r w:rsidRPr="002A3322">
                              <w:rPr>
                                <w:rFonts w:asciiTheme="majorHAnsi" w:hAnsiTheme="majorHAnsi" w:cstheme="majorHAnsi"/>
                                <w:sz w:val="20"/>
                                <w:szCs w:val="20"/>
                              </w:rPr>
                              <w:t xml:space="preserve">María Martín: 600 505 797 </w:t>
                            </w:r>
                            <w:r w:rsidR="00132E17">
                              <w:rPr>
                                <w:rFonts w:asciiTheme="majorHAnsi" w:hAnsiTheme="majorHAnsi" w:cstheme="majorHAnsi"/>
                                <w:sz w:val="20"/>
                                <w:szCs w:val="20"/>
                              </w:rPr>
                              <w:t xml:space="preserve">/ </w:t>
                            </w:r>
                            <w:hyperlink r:id="rId12" w:history="1">
                              <w:r w:rsidR="00132E17" w:rsidRPr="00635310">
                                <w:rPr>
                                  <w:rStyle w:val="Hipervnculo"/>
                                  <w:rFonts w:asciiTheme="majorHAnsi" w:hAnsiTheme="majorHAnsi" w:cstheme="majorHAnsi"/>
                                  <w:sz w:val="20"/>
                                  <w:szCs w:val="20"/>
                                </w:rPr>
                                <w:t>mmartinc@ilunion.com</w:t>
                              </w:r>
                            </w:hyperlink>
                            <w:r w:rsidR="00132E17">
                              <w:rPr>
                                <w:rFonts w:asciiTheme="majorHAnsi" w:hAnsiTheme="majorHAnsi" w:cstheme="majorHAnsi"/>
                                <w:sz w:val="20"/>
                                <w:szCs w:val="2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A050F49" id="_x0000_t202" coordsize="21600,21600" o:spt="202" path="m,l,21600r21600,l21600,xe">
                <v:stroke joinstyle="miter"/>
                <v:path gradientshapeok="t" o:connecttype="rect"/>
              </v:shapetype>
              <v:shape id="Cuadro de texto 1" o:spid="_x0000_s1026" type="#_x0000_t202" style="position:absolute;left:0;text-align:left;margin-left:0;margin-top:21.15pt;width:408pt;height:68.35pt;z-index:251658240;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" fillcolor="white [3201]" strokeweight=".5pt">
                <v:textbox>
                  <w:txbxContent>
                    <w:p w14:paraId="75034CE3" w14:textId="77777777" w:rsidR="00651AA9" w:rsidRPr="00632888" w:rsidRDefault="002B00FE" w:rsidP="00632888">
                      <w:pPr>
                        <w:ind w:right="44"/>
                        <w:jc w:val="both"/>
                        <w:rPr>
                          <w:rFonts w:asciiTheme="majorHAnsi" w:hAnsiTheme="majorHAnsi" w:cstheme="majorHAnsi"/>
                          <w:b/>
                          <w:sz w:val="20"/>
                          <w:szCs w:val="20"/>
                          <w:u w:val="single"/>
                          <w:lang w:val="es-ES_tradnl"/>
                        </w:rPr>
                      </w:pPr>
                      <w:r w:rsidRPr="002A3322">
                        <w:rPr>
                          <w:rFonts w:asciiTheme="majorHAnsi" w:hAnsiTheme="majorHAnsi" w:cstheme="majorHAnsi"/>
                          <w:b/>
                          <w:sz w:val="20"/>
                          <w:szCs w:val="20"/>
                          <w:u w:val="single"/>
                          <w:lang w:val="es-ES_tradnl"/>
                        </w:rPr>
                        <w:t>Para más información:</w:t>
                      </w:r>
                    </w:p>
                    <w:p w14:paraId="512C1165" w14:textId="6D983105" w:rsidR="00132E17" w:rsidRDefault="00132E17" w:rsidP="00632888">
                      <w:pPr>
                        <w:rPr>
                          <w:rFonts w:asciiTheme="majorHAnsi" w:hAnsiTheme="majorHAnsi" w:cstheme="majorHAnsi"/>
                          <w:sz w:val="20"/>
                          <w:szCs w:val="20"/>
                        </w:rPr>
                      </w:pPr>
                      <w:r>
                        <w:rPr>
                          <w:rFonts w:asciiTheme="majorHAnsi" w:hAnsiTheme="majorHAnsi" w:cstheme="majorHAnsi"/>
                          <w:sz w:val="20"/>
                          <w:szCs w:val="20"/>
                        </w:rPr>
                        <w:t>Sonia Pino</w:t>
                      </w:r>
                      <w:r w:rsidRPr="002A3322">
                        <w:rPr>
                          <w:rFonts w:asciiTheme="majorHAnsi" w:hAnsiTheme="majorHAnsi" w:cstheme="majorHAnsi"/>
                          <w:sz w:val="20"/>
                          <w:szCs w:val="20"/>
                        </w:rPr>
                        <w:t>: 6</w:t>
                      </w:r>
                      <w:r>
                        <w:rPr>
                          <w:rFonts w:asciiTheme="majorHAnsi" w:hAnsiTheme="majorHAnsi" w:cstheme="majorHAnsi"/>
                          <w:sz w:val="20"/>
                          <w:szCs w:val="20"/>
                        </w:rPr>
                        <w:t>03</w:t>
                      </w:r>
                      <w:r w:rsidRPr="002A3322">
                        <w:rPr>
                          <w:rFonts w:asciiTheme="majorHAnsi" w:hAnsiTheme="majorHAnsi" w:cstheme="majorHAnsi"/>
                          <w:sz w:val="20"/>
                          <w:szCs w:val="20"/>
                        </w:rPr>
                        <w:t xml:space="preserve"> </w:t>
                      </w:r>
                      <w:r>
                        <w:rPr>
                          <w:rFonts w:asciiTheme="majorHAnsi" w:hAnsiTheme="majorHAnsi" w:cstheme="majorHAnsi"/>
                          <w:sz w:val="20"/>
                          <w:szCs w:val="20"/>
                        </w:rPr>
                        <w:t>5</w:t>
                      </w:r>
                      <w:r w:rsidRPr="002A3322">
                        <w:rPr>
                          <w:rFonts w:asciiTheme="majorHAnsi" w:hAnsiTheme="majorHAnsi" w:cstheme="majorHAnsi"/>
                          <w:sz w:val="20"/>
                          <w:szCs w:val="20"/>
                        </w:rPr>
                        <w:t>8</w:t>
                      </w:r>
                      <w:r>
                        <w:rPr>
                          <w:rFonts w:asciiTheme="majorHAnsi" w:hAnsiTheme="majorHAnsi" w:cstheme="majorHAnsi"/>
                          <w:sz w:val="20"/>
                          <w:szCs w:val="20"/>
                        </w:rPr>
                        <w:t>7</w:t>
                      </w:r>
                      <w:r w:rsidRPr="002A3322">
                        <w:rPr>
                          <w:rFonts w:asciiTheme="majorHAnsi" w:hAnsiTheme="majorHAnsi" w:cstheme="majorHAnsi"/>
                          <w:sz w:val="20"/>
                          <w:szCs w:val="20"/>
                        </w:rPr>
                        <w:t xml:space="preserve"> </w:t>
                      </w:r>
                      <w:r>
                        <w:rPr>
                          <w:rFonts w:asciiTheme="majorHAnsi" w:hAnsiTheme="majorHAnsi" w:cstheme="majorHAnsi"/>
                          <w:sz w:val="20"/>
                          <w:szCs w:val="20"/>
                        </w:rPr>
                        <w:t>482</w:t>
                      </w:r>
                      <w:r w:rsidRPr="002A3322">
                        <w:rPr>
                          <w:rFonts w:asciiTheme="majorHAnsi" w:hAnsiTheme="majorHAnsi" w:cstheme="majorHAnsi"/>
                          <w:sz w:val="20"/>
                          <w:szCs w:val="20"/>
                        </w:rPr>
                        <w:t xml:space="preserve"> / </w:t>
                      </w:r>
                      <w:hyperlink r:id="rId13" w:history="1">
                        <w:r w:rsidRPr="00DB00EA">
                          <w:rPr>
                            <w:rStyle w:val="Hipervnculo"/>
                            <w:rFonts w:asciiTheme="majorHAnsi" w:hAnsiTheme="majorHAnsi" w:cstheme="majorHAnsi"/>
                            <w:sz w:val="20"/>
                            <w:szCs w:val="20"/>
                          </w:rPr>
                          <w:t>spino@ilunion.com</w:t>
                        </w:r>
                      </w:hyperlink>
                      <w:r w:rsidRPr="002A3322">
                        <w:rPr>
                          <w:rFonts w:asciiTheme="majorHAnsi" w:hAnsiTheme="majorHAnsi" w:cstheme="majorHAnsi"/>
                          <w:sz w:val="20"/>
                          <w:szCs w:val="20"/>
                        </w:rPr>
                        <w:t xml:space="preserve"> </w:t>
                      </w:r>
                    </w:p>
                    <w:p w14:paraId="747AC06C" w14:textId="42B855AD" w:rsidR="00651AA9" w:rsidRPr="002A3322" w:rsidRDefault="002B00FE" w:rsidP="00632888">
                      <w:pPr>
                        <w:rPr>
                          <w:rFonts w:asciiTheme="majorHAnsi" w:hAnsiTheme="majorHAnsi" w:cstheme="majorHAnsi"/>
                          <w:sz w:val="20"/>
                          <w:szCs w:val="20"/>
                        </w:rPr>
                      </w:pPr>
                      <w:r w:rsidRPr="002A3322">
                        <w:rPr>
                          <w:rFonts w:asciiTheme="majorHAnsi" w:hAnsiTheme="majorHAnsi" w:cstheme="majorHAnsi"/>
                          <w:sz w:val="20"/>
                          <w:szCs w:val="20"/>
                        </w:rPr>
                        <w:t xml:space="preserve">María Martín: 600 505 797 </w:t>
                      </w:r>
                      <w:r w:rsidR="00132E17">
                        <w:rPr>
                          <w:rFonts w:asciiTheme="majorHAnsi" w:hAnsiTheme="majorHAnsi" w:cstheme="majorHAnsi"/>
                          <w:sz w:val="20"/>
                          <w:szCs w:val="20"/>
                        </w:rPr>
                        <w:t xml:space="preserve">/ </w:t>
                      </w:r>
                      <w:hyperlink r:id="rId14" w:history="1">
                        <w:r w:rsidR="00132E17" w:rsidRPr="00635310">
                          <w:rPr>
                            <w:rStyle w:val="Hipervnculo"/>
                            <w:rFonts w:asciiTheme="majorHAnsi" w:hAnsiTheme="majorHAnsi" w:cstheme="majorHAnsi"/>
                            <w:sz w:val="20"/>
                            <w:szCs w:val="20"/>
                          </w:rPr>
                          <w:t>mmartinc@ilunion.com</w:t>
                        </w:r>
                      </w:hyperlink>
                      <w:r w:rsidR="00132E17">
                        <w:rPr>
                          <w:rFonts w:asciiTheme="majorHAnsi" w:hAnsiTheme="majorHAnsi" w:cstheme="majorHAnsi"/>
                          <w:sz w:val="20"/>
                          <w:szCs w:val="20"/>
                        </w:rPr>
                        <w:t xml:space="preserve"> </w:t>
                      </w:r>
                    </w:p>
                  </w:txbxContent>
                </v:textbox>
                <w10:wrap anchorx="margin"/>
              </v:shape>
            </w:pict>
          </mc:Fallback>
        </mc:AlternateContent>
      </w:r>
    </w:p>
    <w:p w14:paraId="5CF4E942" w14:textId="2676E5CB" w:rsidR="00B22A63" w:rsidRDefault="00B22A63">
      <w:pPr>
        <w:jc w:val="both"/>
      </w:pPr>
    </w:p>
    <w:sectPr w:rsidR="00B22A63" w:rsidSect="002A3A4C">
      <w:footerReference w:type="even" r:id="rId15"/>
      <w:footerReference w:type="default" r:id="rId16"/>
      <w:footerReference w:type="first" r:id="rId17"/>
      <w:pgSz w:w="11906" w:h="16838"/>
      <w:pgMar w:top="568" w:right="170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CA76A4" w14:textId="77777777" w:rsidR="00D0100D" w:rsidRDefault="00D0100D" w:rsidP="009B3449">
      <w:pPr>
        <w:spacing w:after="0" w:line="240" w:lineRule="auto"/>
      </w:pPr>
      <w:r>
        <w:separator/>
      </w:r>
    </w:p>
  </w:endnote>
  <w:endnote w:type="continuationSeparator" w:id="0">
    <w:p w14:paraId="0A7E8594" w14:textId="77777777" w:rsidR="00D0100D" w:rsidRDefault="00D0100D" w:rsidP="009B34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Symbols">
    <w:altName w:val="Calibri"/>
    <w:charset w:val="00"/>
    <w:family w:val="swiss"/>
    <w:pitch w:val="variable"/>
    <w:sig w:usb0="00000003" w:usb1="0200E0A0" w:usb2="00000000" w:usb3="00000000" w:csb0="00000001"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DD7186" w14:textId="3AFD7798" w:rsidR="001D2A10" w:rsidRDefault="001D2A10">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96A76E" w14:textId="6EDBF766" w:rsidR="001D2A10" w:rsidRDefault="001D2A10">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0B584A" w14:textId="7A84B2DF" w:rsidR="001D2A10" w:rsidRDefault="001D2A1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223830" w14:textId="77777777" w:rsidR="00D0100D" w:rsidRDefault="00D0100D" w:rsidP="009B3449">
      <w:pPr>
        <w:spacing w:after="0" w:line="240" w:lineRule="auto"/>
      </w:pPr>
      <w:r>
        <w:separator/>
      </w:r>
    </w:p>
  </w:footnote>
  <w:footnote w:type="continuationSeparator" w:id="0">
    <w:p w14:paraId="033FE092" w14:textId="77777777" w:rsidR="00D0100D" w:rsidRDefault="00D0100D" w:rsidP="009B344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E14AE3"/>
    <w:multiLevelType w:val="hybridMultilevel"/>
    <w:tmpl w:val="3134DFCE"/>
    <w:lvl w:ilvl="0" w:tplc="0C0A0001">
      <w:start w:val="1"/>
      <w:numFmt w:val="bullet"/>
      <w:lvlText w:val=""/>
      <w:lvlJc w:val="left"/>
      <w:pPr>
        <w:ind w:left="1571" w:hanging="360"/>
      </w:pPr>
      <w:rPr>
        <w:rFonts w:ascii="Symbol" w:hAnsi="Symbol" w:hint="default"/>
      </w:rPr>
    </w:lvl>
    <w:lvl w:ilvl="1" w:tplc="0C0A0003" w:tentative="1">
      <w:start w:val="1"/>
      <w:numFmt w:val="bullet"/>
      <w:lvlText w:val="o"/>
      <w:lvlJc w:val="left"/>
      <w:pPr>
        <w:ind w:left="2291" w:hanging="360"/>
      </w:pPr>
      <w:rPr>
        <w:rFonts w:ascii="Courier New" w:hAnsi="Courier New" w:cs="Courier New" w:hint="default"/>
      </w:rPr>
    </w:lvl>
    <w:lvl w:ilvl="2" w:tplc="0C0A0005" w:tentative="1">
      <w:start w:val="1"/>
      <w:numFmt w:val="bullet"/>
      <w:lvlText w:val=""/>
      <w:lvlJc w:val="left"/>
      <w:pPr>
        <w:ind w:left="3011" w:hanging="360"/>
      </w:pPr>
      <w:rPr>
        <w:rFonts w:ascii="Wingdings" w:hAnsi="Wingdings" w:hint="default"/>
      </w:rPr>
    </w:lvl>
    <w:lvl w:ilvl="3" w:tplc="0C0A0001" w:tentative="1">
      <w:start w:val="1"/>
      <w:numFmt w:val="bullet"/>
      <w:lvlText w:val=""/>
      <w:lvlJc w:val="left"/>
      <w:pPr>
        <w:ind w:left="3731" w:hanging="360"/>
      </w:pPr>
      <w:rPr>
        <w:rFonts w:ascii="Symbol" w:hAnsi="Symbol" w:hint="default"/>
      </w:rPr>
    </w:lvl>
    <w:lvl w:ilvl="4" w:tplc="0C0A0003" w:tentative="1">
      <w:start w:val="1"/>
      <w:numFmt w:val="bullet"/>
      <w:lvlText w:val="o"/>
      <w:lvlJc w:val="left"/>
      <w:pPr>
        <w:ind w:left="4451" w:hanging="360"/>
      </w:pPr>
      <w:rPr>
        <w:rFonts w:ascii="Courier New" w:hAnsi="Courier New" w:cs="Courier New" w:hint="default"/>
      </w:rPr>
    </w:lvl>
    <w:lvl w:ilvl="5" w:tplc="0C0A0005" w:tentative="1">
      <w:start w:val="1"/>
      <w:numFmt w:val="bullet"/>
      <w:lvlText w:val=""/>
      <w:lvlJc w:val="left"/>
      <w:pPr>
        <w:ind w:left="5171" w:hanging="360"/>
      </w:pPr>
      <w:rPr>
        <w:rFonts w:ascii="Wingdings" w:hAnsi="Wingdings" w:hint="default"/>
      </w:rPr>
    </w:lvl>
    <w:lvl w:ilvl="6" w:tplc="0C0A0001" w:tentative="1">
      <w:start w:val="1"/>
      <w:numFmt w:val="bullet"/>
      <w:lvlText w:val=""/>
      <w:lvlJc w:val="left"/>
      <w:pPr>
        <w:ind w:left="5891" w:hanging="360"/>
      </w:pPr>
      <w:rPr>
        <w:rFonts w:ascii="Symbol" w:hAnsi="Symbol" w:hint="default"/>
      </w:rPr>
    </w:lvl>
    <w:lvl w:ilvl="7" w:tplc="0C0A0003" w:tentative="1">
      <w:start w:val="1"/>
      <w:numFmt w:val="bullet"/>
      <w:lvlText w:val="o"/>
      <w:lvlJc w:val="left"/>
      <w:pPr>
        <w:ind w:left="6611" w:hanging="360"/>
      </w:pPr>
      <w:rPr>
        <w:rFonts w:ascii="Courier New" w:hAnsi="Courier New" w:cs="Courier New" w:hint="default"/>
      </w:rPr>
    </w:lvl>
    <w:lvl w:ilvl="8" w:tplc="0C0A0005" w:tentative="1">
      <w:start w:val="1"/>
      <w:numFmt w:val="bullet"/>
      <w:lvlText w:val=""/>
      <w:lvlJc w:val="left"/>
      <w:pPr>
        <w:ind w:left="7331" w:hanging="360"/>
      </w:pPr>
      <w:rPr>
        <w:rFonts w:ascii="Wingdings" w:hAnsi="Wingdings" w:hint="default"/>
      </w:rPr>
    </w:lvl>
  </w:abstractNum>
  <w:abstractNum w:abstractNumId="1" w15:restartNumberingAfterBreak="0">
    <w:nsid w:val="426D188B"/>
    <w:multiLevelType w:val="hybridMultilevel"/>
    <w:tmpl w:val="087A6932"/>
    <w:lvl w:ilvl="0" w:tplc="148242E0">
      <w:numFmt w:val="bullet"/>
      <w:lvlText w:val=""/>
      <w:lvlJc w:val="left"/>
      <w:pPr>
        <w:ind w:left="720" w:hanging="360"/>
      </w:pPr>
      <w:rPr>
        <w:rFonts w:ascii="Symbol" w:eastAsia="Calibri" w:hAnsi="Symbol"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4DB905C9"/>
    <w:multiLevelType w:val="multilevel"/>
    <w:tmpl w:val="4C3051B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56D03364"/>
    <w:multiLevelType w:val="hybridMultilevel"/>
    <w:tmpl w:val="9104F35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922570314">
    <w:abstractNumId w:val="2"/>
  </w:num>
  <w:num w:numId="2" w16cid:durableId="625702507">
    <w:abstractNumId w:val="3"/>
  </w:num>
  <w:num w:numId="3" w16cid:durableId="1502282417">
    <w:abstractNumId w:val="0"/>
  </w:num>
  <w:num w:numId="4" w16cid:durableId="15092507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2A63"/>
    <w:rsid w:val="00001D49"/>
    <w:rsid w:val="00002F36"/>
    <w:rsid w:val="00003B39"/>
    <w:rsid w:val="00003CCE"/>
    <w:rsid w:val="00030510"/>
    <w:rsid w:val="00036088"/>
    <w:rsid w:val="00036822"/>
    <w:rsid w:val="00054C03"/>
    <w:rsid w:val="00055EBD"/>
    <w:rsid w:val="00061C26"/>
    <w:rsid w:val="000626AF"/>
    <w:rsid w:val="000727FA"/>
    <w:rsid w:val="000A4FCC"/>
    <w:rsid w:val="000B2048"/>
    <w:rsid w:val="000B37C2"/>
    <w:rsid w:val="000C3C1E"/>
    <w:rsid w:val="000C4D5F"/>
    <w:rsid w:val="000C70FA"/>
    <w:rsid w:val="000D3556"/>
    <w:rsid w:val="000D35C3"/>
    <w:rsid w:val="000D4EC2"/>
    <w:rsid w:val="000D7FE5"/>
    <w:rsid w:val="000E02CD"/>
    <w:rsid w:val="000E092B"/>
    <w:rsid w:val="000E23E3"/>
    <w:rsid w:val="000E4E38"/>
    <w:rsid w:val="000F2864"/>
    <w:rsid w:val="00101303"/>
    <w:rsid w:val="00101995"/>
    <w:rsid w:val="0012215C"/>
    <w:rsid w:val="00132E17"/>
    <w:rsid w:val="001335C6"/>
    <w:rsid w:val="00144F6D"/>
    <w:rsid w:val="0014677F"/>
    <w:rsid w:val="00165139"/>
    <w:rsid w:val="001659E8"/>
    <w:rsid w:val="00165AC6"/>
    <w:rsid w:val="001717D7"/>
    <w:rsid w:val="00175270"/>
    <w:rsid w:val="00183113"/>
    <w:rsid w:val="00183E7A"/>
    <w:rsid w:val="00187C65"/>
    <w:rsid w:val="00191DD6"/>
    <w:rsid w:val="001A3FA4"/>
    <w:rsid w:val="001A46F3"/>
    <w:rsid w:val="001A794C"/>
    <w:rsid w:val="001B50A6"/>
    <w:rsid w:val="001C4267"/>
    <w:rsid w:val="001C5D2B"/>
    <w:rsid w:val="001C673D"/>
    <w:rsid w:val="001D2A10"/>
    <w:rsid w:val="001D5641"/>
    <w:rsid w:val="001D747B"/>
    <w:rsid w:val="001E1001"/>
    <w:rsid w:val="001E3FFA"/>
    <w:rsid w:val="001E7AAF"/>
    <w:rsid w:val="001F2F73"/>
    <w:rsid w:val="00200483"/>
    <w:rsid w:val="00215FD5"/>
    <w:rsid w:val="00220090"/>
    <w:rsid w:val="00225199"/>
    <w:rsid w:val="002379AB"/>
    <w:rsid w:val="002437C5"/>
    <w:rsid w:val="00244C47"/>
    <w:rsid w:val="00247C6B"/>
    <w:rsid w:val="00250EDE"/>
    <w:rsid w:val="002560C2"/>
    <w:rsid w:val="002746A4"/>
    <w:rsid w:val="00276BA6"/>
    <w:rsid w:val="00286D20"/>
    <w:rsid w:val="00290317"/>
    <w:rsid w:val="002936B8"/>
    <w:rsid w:val="00295AFC"/>
    <w:rsid w:val="002960E9"/>
    <w:rsid w:val="00297826"/>
    <w:rsid w:val="002A3A4C"/>
    <w:rsid w:val="002A7755"/>
    <w:rsid w:val="002B00FE"/>
    <w:rsid w:val="002B43E3"/>
    <w:rsid w:val="002B5418"/>
    <w:rsid w:val="002D12EB"/>
    <w:rsid w:val="002D2245"/>
    <w:rsid w:val="002D2D1B"/>
    <w:rsid w:val="002D66ED"/>
    <w:rsid w:val="002E33B6"/>
    <w:rsid w:val="002F05D8"/>
    <w:rsid w:val="002F07FC"/>
    <w:rsid w:val="002F127B"/>
    <w:rsid w:val="002F6E5B"/>
    <w:rsid w:val="003127CD"/>
    <w:rsid w:val="00314000"/>
    <w:rsid w:val="003174DF"/>
    <w:rsid w:val="00321BF1"/>
    <w:rsid w:val="00335240"/>
    <w:rsid w:val="00336603"/>
    <w:rsid w:val="003425DA"/>
    <w:rsid w:val="003430D0"/>
    <w:rsid w:val="00343449"/>
    <w:rsid w:val="00343D5D"/>
    <w:rsid w:val="003552C1"/>
    <w:rsid w:val="00363F26"/>
    <w:rsid w:val="00376F86"/>
    <w:rsid w:val="00381E50"/>
    <w:rsid w:val="0038551A"/>
    <w:rsid w:val="003856C8"/>
    <w:rsid w:val="00386E01"/>
    <w:rsid w:val="00393E73"/>
    <w:rsid w:val="003A0E13"/>
    <w:rsid w:val="003A2525"/>
    <w:rsid w:val="003A629F"/>
    <w:rsid w:val="003B1BED"/>
    <w:rsid w:val="003B6B86"/>
    <w:rsid w:val="003C408B"/>
    <w:rsid w:val="003C75AC"/>
    <w:rsid w:val="003D4C52"/>
    <w:rsid w:val="004077EB"/>
    <w:rsid w:val="004121EC"/>
    <w:rsid w:val="00414A27"/>
    <w:rsid w:val="004231E8"/>
    <w:rsid w:val="00431A47"/>
    <w:rsid w:val="00436AB7"/>
    <w:rsid w:val="00441AF7"/>
    <w:rsid w:val="00456B30"/>
    <w:rsid w:val="004612F2"/>
    <w:rsid w:val="00466A45"/>
    <w:rsid w:val="00474D6A"/>
    <w:rsid w:val="00477094"/>
    <w:rsid w:val="00477D33"/>
    <w:rsid w:val="0048640E"/>
    <w:rsid w:val="00492925"/>
    <w:rsid w:val="00493422"/>
    <w:rsid w:val="004A1BE6"/>
    <w:rsid w:val="004A6FFD"/>
    <w:rsid w:val="004B57F3"/>
    <w:rsid w:val="004D0A86"/>
    <w:rsid w:val="004F2FCB"/>
    <w:rsid w:val="004F7190"/>
    <w:rsid w:val="005001C8"/>
    <w:rsid w:val="0050424C"/>
    <w:rsid w:val="00520AF3"/>
    <w:rsid w:val="00525EDB"/>
    <w:rsid w:val="00527E5D"/>
    <w:rsid w:val="005439E9"/>
    <w:rsid w:val="00543C6D"/>
    <w:rsid w:val="00546C6A"/>
    <w:rsid w:val="005504BD"/>
    <w:rsid w:val="0055645A"/>
    <w:rsid w:val="00564961"/>
    <w:rsid w:val="005652D2"/>
    <w:rsid w:val="00576C96"/>
    <w:rsid w:val="00594FA8"/>
    <w:rsid w:val="00595031"/>
    <w:rsid w:val="005A0963"/>
    <w:rsid w:val="005A1C5C"/>
    <w:rsid w:val="005A392C"/>
    <w:rsid w:val="005A71C9"/>
    <w:rsid w:val="005B0D0A"/>
    <w:rsid w:val="005B4877"/>
    <w:rsid w:val="005D27AE"/>
    <w:rsid w:val="005D4E77"/>
    <w:rsid w:val="005E58F6"/>
    <w:rsid w:val="00601FBC"/>
    <w:rsid w:val="00604EB0"/>
    <w:rsid w:val="006064F0"/>
    <w:rsid w:val="00613F65"/>
    <w:rsid w:val="00621E8A"/>
    <w:rsid w:val="00622342"/>
    <w:rsid w:val="00624EB7"/>
    <w:rsid w:val="00625C62"/>
    <w:rsid w:val="00626A74"/>
    <w:rsid w:val="00640B64"/>
    <w:rsid w:val="00641079"/>
    <w:rsid w:val="006418BE"/>
    <w:rsid w:val="00644D0B"/>
    <w:rsid w:val="00647EE1"/>
    <w:rsid w:val="006500AC"/>
    <w:rsid w:val="00651AA9"/>
    <w:rsid w:val="00653277"/>
    <w:rsid w:val="00671B9B"/>
    <w:rsid w:val="00687DAB"/>
    <w:rsid w:val="00692AB4"/>
    <w:rsid w:val="006A1B24"/>
    <w:rsid w:val="006B21A3"/>
    <w:rsid w:val="006C0C6D"/>
    <w:rsid w:val="006C7014"/>
    <w:rsid w:val="006D1610"/>
    <w:rsid w:val="006E2925"/>
    <w:rsid w:val="006F096C"/>
    <w:rsid w:val="007024C3"/>
    <w:rsid w:val="007177D5"/>
    <w:rsid w:val="00727E23"/>
    <w:rsid w:val="0073383E"/>
    <w:rsid w:val="00734B5D"/>
    <w:rsid w:val="0073517D"/>
    <w:rsid w:val="00743D08"/>
    <w:rsid w:val="00752F69"/>
    <w:rsid w:val="00753B6C"/>
    <w:rsid w:val="0076079F"/>
    <w:rsid w:val="0076493D"/>
    <w:rsid w:val="00766050"/>
    <w:rsid w:val="007701CA"/>
    <w:rsid w:val="007706CF"/>
    <w:rsid w:val="007709D6"/>
    <w:rsid w:val="00770D58"/>
    <w:rsid w:val="00772FA6"/>
    <w:rsid w:val="00790440"/>
    <w:rsid w:val="00792A92"/>
    <w:rsid w:val="0079789D"/>
    <w:rsid w:val="007A35A6"/>
    <w:rsid w:val="007B08D0"/>
    <w:rsid w:val="007B20CF"/>
    <w:rsid w:val="007B603B"/>
    <w:rsid w:val="007C0830"/>
    <w:rsid w:val="007C19B5"/>
    <w:rsid w:val="007C66A1"/>
    <w:rsid w:val="007D1B21"/>
    <w:rsid w:val="007D1FF6"/>
    <w:rsid w:val="007D2550"/>
    <w:rsid w:val="007D3282"/>
    <w:rsid w:val="007D774A"/>
    <w:rsid w:val="007D7C8B"/>
    <w:rsid w:val="007E2AD4"/>
    <w:rsid w:val="007E412A"/>
    <w:rsid w:val="007E5057"/>
    <w:rsid w:val="007F1918"/>
    <w:rsid w:val="00812C0E"/>
    <w:rsid w:val="008212B1"/>
    <w:rsid w:val="008240B4"/>
    <w:rsid w:val="008356F5"/>
    <w:rsid w:val="00836035"/>
    <w:rsid w:val="00844239"/>
    <w:rsid w:val="008462A9"/>
    <w:rsid w:val="00860D5D"/>
    <w:rsid w:val="00864B70"/>
    <w:rsid w:val="0086543F"/>
    <w:rsid w:val="00866C75"/>
    <w:rsid w:val="00870437"/>
    <w:rsid w:val="00881318"/>
    <w:rsid w:val="00885D29"/>
    <w:rsid w:val="008907D0"/>
    <w:rsid w:val="0089253E"/>
    <w:rsid w:val="008A4FDB"/>
    <w:rsid w:val="008A535C"/>
    <w:rsid w:val="008B038A"/>
    <w:rsid w:val="008C58EE"/>
    <w:rsid w:val="008C7A55"/>
    <w:rsid w:val="008D0359"/>
    <w:rsid w:val="008D24B3"/>
    <w:rsid w:val="008D70D2"/>
    <w:rsid w:val="008E352E"/>
    <w:rsid w:val="008E60B7"/>
    <w:rsid w:val="008F6056"/>
    <w:rsid w:val="00900EA4"/>
    <w:rsid w:val="00904141"/>
    <w:rsid w:val="00904AD6"/>
    <w:rsid w:val="00906FE0"/>
    <w:rsid w:val="009073D4"/>
    <w:rsid w:val="009102D9"/>
    <w:rsid w:val="00917EFC"/>
    <w:rsid w:val="00927375"/>
    <w:rsid w:val="009274D1"/>
    <w:rsid w:val="009321B5"/>
    <w:rsid w:val="00932EFC"/>
    <w:rsid w:val="009349CF"/>
    <w:rsid w:val="00945806"/>
    <w:rsid w:val="009529FD"/>
    <w:rsid w:val="009549D2"/>
    <w:rsid w:val="00960F64"/>
    <w:rsid w:val="00964033"/>
    <w:rsid w:val="00965CDA"/>
    <w:rsid w:val="009707CF"/>
    <w:rsid w:val="00982A0C"/>
    <w:rsid w:val="00985405"/>
    <w:rsid w:val="0098634B"/>
    <w:rsid w:val="00990D64"/>
    <w:rsid w:val="009958BC"/>
    <w:rsid w:val="009960E0"/>
    <w:rsid w:val="009A0A13"/>
    <w:rsid w:val="009A346F"/>
    <w:rsid w:val="009B3449"/>
    <w:rsid w:val="009B5C44"/>
    <w:rsid w:val="009C44B0"/>
    <w:rsid w:val="009C5C8D"/>
    <w:rsid w:val="009D2BFE"/>
    <w:rsid w:val="009D3528"/>
    <w:rsid w:val="009E41B0"/>
    <w:rsid w:val="009F18B9"/>
    <w:rsid w:val="00A104E7"/>
    <w:rsid w:val="00A135D5"/>
    <w:rsid w:val="00A30125"/>
    <w:rsid w:val="00A3552E"/>
    <w:rsid w:val="00A3728D"/>
    <w:rsid w:val="00A40883"/>
    <w:rsid w:val="00A45B22"/>
    <w:rsid w:val="00A45DB0"/>
    <w:rsid w:val="00A50F9F"/>
    <w:rsid w:val="00A56490"/>
    <w:rsid w:val="00A572FE"/>
    <w:rsid w:val="00A662C9"/>
    <w:rsid w:val="00A72949"/>
    <w:rsid w:val="00A862F7"/>
    <w:rsid w:val="00A96A4B"/>
    <w:rsid w:val="00AA1257"/>
    <w:rsid w:val="00AA1488"/>
    <w:rsid w:val="00AB45C3"/>
    <w:rsid w:val="00AB514F"/>
    <w:rsid w:val="00AC4795"/>
    <w:rsid w:val="00AD147A"/>
    <w:rsid w:val="00AD2014"/>
    <w:rsid w:val="00AD6D44"/>
    <w:rsid w:val="00AE054E"/>
    <w:rsid w:val="00AE2522"/>
    <w:rsid w:val="00AE2A62"/>
    <w:rsid w:val="00AE2C8E"/>
    <w:rsid w:val="00AE4ABD"/>
    <w:rsid w:val="00AF0A05"/>
    <w:rsid w:val="00AF4B47"/>
    <w:rsid w:val="00B00691"/>
    <w:rsid w:val="00B0158A"/>
    <w:rsid w:val="00B1277D"/>
    <w:rsid w:val="00B13EDA"/>
    <w:rsid w:val="00B203D7"/>
    <w:rsid w:val="00B20A1D"/>
    <w:rsid w:val="00B226FB"/>
    <w:rsid w:val="00B22A63"/>
    <w:rsid w:val="00B30375"/>
    <w:rsid w:val="00B30512"/>
    <w:rsid w:val="00B31E0F"/>
    <w:rsid w:val="00B3301A"/>
    <w:rsid w:val="00B366C9"/>
    <w:rsid w:val="00B50FE7"/>
    <w:rsid w:val="00B52649"/>
    <w:rsid w:val="00B52F46"/>
    <w:rsid w:val="00B537CD"/>
    <w:rsid w:val="00B54CB4"/>
    <w:rsid w:val="00B6314B"/>
    <w:rsid w:val="00B64781"/>
    <w:rsid w:val="00B91D84"/>
    <w:rsid w:val="00BA14E9"/>
    <w:rsid w:val="00BA3A5B"/>
    <w:rsid w:val="00BA7AEF"/>
    <w:rsid w:val="00BB0184"/>
    <w:rsid w:val="00BB2F5F"/>
    <w:rsid w:val="00BB45F4"/>
    <w:rsid w:val="00BB5BE6"/>
    <w:rsid w:val="00BB7C01"/>
    <w:rsid w:val="00BC1CBE"/>
    <w:rsid w:val="00BC6044"/>
    <w:rsid w:val="00BC61D3"/>
    <w:rsid w:val="00BC7704"/>
    <w:rsid w:val="00BD2CA5"/>
    <w:rsid w:val="00BE34B6"/>
    <w:rsid w:val="00BE5443"/>
    <w:rsid w:val="00BF424D"/>
    <w:rsid w:val="00BF7912"/>
    <w:rsid w:val="00C00185"/>
    <w:rsid w:val="00C06D04"/>
    <w:rsid w:val="00C10DD4"/>
    <w:rsid w:val="00C11239"/>
    <w:rsid w:val="00C1385E"/>
    <w:rsid w:val="00C14037"/>
    <w:rsid w:val="00C14521"/>
    <w:rsid w:val="00C16D33"/>
    <w:rsid w:val="00C24530"/>
    <w:rsid w:val="00C26F17"/>
    <w:rsid w:val="00C30AE2"/>
    <w:rsid w:val="00C46C2B"/>
    <w:rsid w:val="00C524FC"/>
    <w:rsid w:val="00C60B9D"/>
    <w:rsid w:val="00C61734"/>
    <w:rsid w:val="00C63266"/>
    <w:rsid w:val="00C6485E"/>
    <w:rsid w:val="00C71781"/>
    <w:rsid w:val="00C71A11"/>
    <w:rsid w:val="00C74957"/>
    <w:rsid w:val="00C7725B"/>
    <w:rsid w:val="00C77F2F"/>
    <w:rsid w:val="00C81A7F"/>
    <w:rsid w:val="00C821BD"/>
    <w:rsid w:val="00C8651C"/>
    <w:rsid w:val="00C923CB"/>
    <w:rsid w:val="00C93555"/>
    <w:rsid w:val="00C974C2"/>
    <w:rsid w:val="00CA1963"/>
    <w:rsid w:val="00CB0CB7"/>
    <w:rsid w:val="00CD177A"/>
    <w:rsid w:val="00CD2885"/>
    <w:rsid w:val="00CE6A43"/>
    <w:rsid w:val="00D006F3"/>
    <w:rsid w:val="00D00F6D"/>
    <w:rsid w:val="00D0100D"/>
    <w:rsid w:val="00D0343E"/>
    <w:rsid w:val="00D03F4D"/>
    <w:rsid w:val="00D06536"/>
    <w:rsid w:val="00D113AC"/>
    <w:rsid w:val="00D129EB"/>
    <w:rsid w:val="00D1373F"/>
    <w:rsid w:val="00D14630"/>
    <w:rsid w:val="00D156F2"/>
    <w:rsid w:val="00D21F5E"/>
    <w:rsid w:val="00D36969"/>
    <w:rsid w:val="00D36E76"/>
    <w:rsid w:val="00D53943"/>
    <w:rsid w:val="00D566EA"/>
    <w:rsid w:val="00D64311"/>
    <w:rsid w:val="00D727DF"/>
    <w:rsid w:val="00D76E3D"/>
    <w:rsid w:val="00D81274"/>
    <w:rsid w:val="00D8155C"/>
    <w:rsid w:val="00D92EA3"/>
    <w:rsid w:val="00D95E84"/>
    <w:rsid w:val="00DA585E"/>
    <w:rsid w:val="00DA7CEF"/>
    <w:rsid w:val="00DB24DF"/>
    <w:rsid w:val="00DB3B42"/>
    <w:rsid w:val="00DC221E"/>
    <w:rsid w:val="00DC7000"/>
    <w:rsid w:val="00DD130D"/>
    <w:rsid w:val="00DD3DEF"/>
    <w:rsid w:val="00DE6075"/>
    <w:rsid w:val="00DE6D23"/>
    <w:rsid w:val="00DE724E"/>
    <w:rsid w:val="00DE76A2"/>
    <w:rsid w:val="00DF270B"/>
    <w:rsid w:val="00DF46AB"/>
    <w:rsid w:val="00DF774B"/>
    <w:rsid w:val="00E0030A"/>
    <w:rsid w:val="00E02A53"/>
    <w:rsid w:val="00E07B02"/>
    <w:rsid w:val="00E10953"/>
    <w:rsid w:val="00E14A96"/>
    <w:rsid w:val="00E243A5"/>
    <w:rsid w:val="00E26D30"/>
    <w:rsid w:val="00E30DFD"/>
    <w:rsid w:val="00E34740"/>
    <w:rsid w:val="00E43920"/>
    <w:rsid w:val="00E52E9A"/>
    <w:rsid w:val="00E57065"/>
    <w:rsid w:val="00E6618A"/>
    <w:rsid w:val="00E70EF3"/>
    <w:rsid w:val="00E77021"/>
    <w:rsid w:val="00E86FA9"/>
    <w:rsid w:val="00E90300"/>
    <w:rsid w:val="00E92253"/>
    <w:rsid w:val="00E93005"/>
    <w:rsid w:val="00E939CC"/>
    <w:rsid w:val="00E95EF9"/>
    <w:rsid w:val="00E973C8"/>
    <w:rsid w:val="00EA294F"/>
    <w:rsid w:val="00EA4553"/>
    <w:rsid w:val="00EB034E"/>
    <w:rsid w:val="00EB1328"/>
    <w:rsid w:val="00EB31BF"/>
    <w:rsid w:val="00EC3786"/>
    <w:rsid w:val="00ED27A0"/>
    <w:rsid w:val="00ED783C"/>
    <w:rsid w:val="00EE12C6"/>
    <w:rsid w:val="00EF1B8B"/>
    <w:rsid w:val="00EF1F47"/>
    <w:rsid w:val="00F01621"/>
    <w:rsid w:val="00F02419"/>
    <w:rsid w:val="00F03A9A"/>
    <w:rsid w:val="00F253FE"/>
    <w:rsid w:val="00F27B15"/>
    <w:rsid w:val="00F3558E"/>
    <w:rsid w:val="00F37EDB"/>
    <w:rsid w:val="00F42D72"/>
    <w:rsid w:val="00F57174"/>
    <w:rsid w:val="00F67565"/>
    <w:rsid w:val="00F7209D"/>
    <w:rsid w:val="00F76AC1"/>
    <w:rsid w:val="00F9568A"/>
    <w:rsid w:val="00F96FB5"/>
    <w:rsid w:val="00F97AD0"/>
    <w:rsid w:val="00FB563F"/>
    <w:rsid w:val="00FB7AD9"/>
    <w:rsid w:val="00FD2CFF"/>
    <w:rsid w:val="00FE225C"/>
    <w:rsid w:val="00FE6386"/>
    <w:rsid w:val="00FE7A1E"/>
    <w:rsid w:val="00FF0862"/>
    <w:rsid w:val="00FF3172"/>
    <w:rsid w:val="00FF33FF"/>
    <w:rsid w:val="00FF56E0"/>
    <w:rsid w:val="00FF70E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FCDC25"/>
  <w15:docId w15:val="{EA7433B0-BB04-4BDB-A622-70261194B7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ES"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Prrafodelista">
    <w:name w:val="List Paragraph"/>
    <w:aliases w:val="LISTA,Párrafo de lista - cat,Bullet,Resume Title,Dot pt,No Spacing1,List Paragraph Char Char Char,Indicator Text,Numbered Para 1,List Paragraph1,Bullet Points,MAIN CONTENT,List Paragraph12,List Paragraph11,OBC Bullet,F5 List Paragraph"/>
    <w:basedOn w:val="Normal"/>
    <w:link w:val="PrrafodelistaCar"/>
    <w:uiPriority w:val="34"/>
    <w:qFormat/>
    <w:rsid w:val="000D7FE5"/>
    <w:pPr>
      <w:ind w:left="720"/>
      <w:contextualSpacing/>
    </w:pPr>
  </w:style>
  <w:style w:type="character" w:styleId="Hipervnculo">
    <w:name w:val="Hyperlink"/>
    <w:basedOn w:val="Fuentedeprrafopredeter"/>
    <w:uiPriority w:val="99"/>
    <w:unhideWhenUsed/>
    <w:rsid w:val="008E352E"/>
    <w:rPr>
      <w:color w:val="0000FF" w:themeColor="hyperlink"/>
      <w:u w:val="single"/>
    </w:rPr>
  </w:style>
  <w:style w:type="character" w:styleId="Mencinsinresolver">
    <w:name w:val="Unresolved Mention"/>
    <w:basedOn w:val="Fuentedeprrafopredeter"/>
    <w:uiPriority w:val="99"/>
    <w:semiHidden/>
    <w:unhideWhenUsed/>
    <w:rsid w:val="008E352E"/>
    <w:rPr>
      <w:color w:val="605E5C"/>
      <w:shd w:val="clear" w:color="auto" w:fill="E1DFDD"/>
    </w:rPr>
  </w:style>
  <w:style w:type="character" w:styleId="Hipervnculovisitado">
    <w:name w:val="FollowedHyperlink"/>
    <w:basedOn w:val="Fuentedeprrafopredeter"/>
    <w:uiPriority w:val="99"/>
    <w:semiHidden/>
    <w:unhideWhenUsed/>
    <w:rsid w:val="009B5C44"/>
    <w:rPr>
      <w:color w:val="800080" w:themeColor="followedHyperlink"/>
      <w:u w:val="single"/>
    </w:rPr>
  </w:style>
  <w:style w:type="paragraph" w:styleId="HTMLconformatoprevio">
    <w:name w:val="HTML Preformatted"/>
    <w:basedOn w:val="Normal"/>
    <w:link w:val="HTMLconformatoprevioCar"/>
    <w:uiPriority w:val="99"/>
    <w:semiHidden/>
    <w:unhideWhenUsed/>
    <w:rsid w:val="00743D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743D08"/>
    <w:rPr>
      <w:rFonts w:ascii="Courier New" w:eastAsia="Times New Roman" w:hAnsi="Courier New" w:cs="Courier New"/>
      <w:sz w:val="20"/>
      <w:szCs w:val="20"/>
    </w:rPr>
  </w:style>
  <w:style w:type="character" w:customStyle="1" w:styleId="y2iqfc">
    <w:name w:val="y2iqfc"/>
    <w:basedOn w:val="Fuentedeprrafopredeter"/>
    <w:rsid w:val="00743D08"/>
  </w:style>
  <w:style w:type="character" w:customStyle="1" w:styleId="PrrafodelistaCar">
    <w:name w:val="Párrafo de lista Car"/>
    <w:aliases w:val="LISTA Car,Párrafo de lista - cat Car,Bullet Car,Resume Title Car,Dot pt Car,No Spacing1 Car,List Paragraph Char Char Char Car,Indicator Text Car,Numbered Para 1 Car,List Paragraph1 Car,Bullet Points Car,MAIN CONTENT Car"/>
    <w:basedOn w:val="Fuentedeprrafopredeter"/>
    <w:link w:val="Prrafodelista"/>
    <w:uiPriority w:val="34"/>
    <w:qFormat/>
    <w:locked/>
    <w:rsid w:val="00C974C2"/>
  </w:style>
  <w:style w:type="paragraph" w:styleId="Piedepgina">
    <w:name w:val="footer"/>
    <w:basedOn w:val="Normal"/>
    <w:link w:val="PiedepginaCar"/>
    <w:uiPriority w:val="99"/>
    <w:unhideWhenUsed/>
    <w:rsid w:val="001D2A10"/>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1D2A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7883494">
      <w:bodyDiv w:val="1"/>
      <w:marLeft w:val="0"/>
      <w:marRight w:val="0"/>
      <w:marTop w:val="0"/>
      <w:marBottom w:val="0"/>
      <w:divBdr>
        <w:top w:val="none" w:sz="0" w:space="0" w:color="auto"/>
        <w:left w:val="none" w:sz="0" w:space="0" w:color="auto"/>
        <w:bottom w:val="none" w:sz="0" w:space="0" w:color="auto"/>
        <w:right w:val="none" w:sz="0" w:space="0" w:color="auto"/>
      </w:divBdr>
    </w:div>
    <w:div w:id="559172131">
      <w:bodyDiv w:val="1"/>
      <w:marLeft w:val="0"/>
      <w:marRight w:val="0"/>
      <w:marTop w:val="0"/>
      <w:marBottom w:val="0"/>
      <w:divBdr>
        <w:top w:val="none" w:sz="0" w:space="0" w:color="auto"/>
        <w:left w:val="none" w:sz="0" w:space="0" w:color="auto"/>
        <w:bottom w:val="none" w:sz="0" w:space="0" w:color="auto"/>
        <w:right w:val="none" w:sz="0" w:space="0" w:color="auto"/>
      </w:divBdr>
    </w:div>
    <w:div w:id="17205937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spino@ilunion.com"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mmartinc@ilunion.com"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spino@ilunion.com"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mmartinc@ilunio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MediaLengthInSeconds xmlns="5784af1e-ae77-4f21-b289-88399a93ba0c" xsi:nil="true"/>
    <NN xmlns="5784af1e-ae77-4f21-b289-88399a93ba0c" xsi:nil="true"/>
    <INACT xmlns="5784af1e-ae77-4f21-b289-88399a93ba0c">false</INACT>
    <SharedWithUsers xmlns="35b48001-a36d-4f0f-b60f-85f406c94d50">
      <UserInfo>
        <DisplayName/>
        <AccountId xsi:nil="true"/>
        <AccountType/>
      </UserInfo>
    </SharedWithUsers>
    <TaxCatchAll xmlns="35b48001-a36d-4f0f-b60f-85f406c94d50" xsi:nil="true"/>
    <lcf76f155ced4ddcb4097134ff3c332f xmlns="5784af1e-ae77-4f21-b289-88399a93ba0c">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BB8E39B5DFF5E24EABC6165A12ED4922" ma:contentTypeVersion="20" ma:contentTypeDescription="Crear nuevo documento." ma:contentTypeScope="" ma:versionID="64196818be16dfeb4b43e7bcde2c57c9">
  <xsd:schema xmlns:xsd="http://www.w3.org/2001/XMLSchema" xmlns:xs="http://www.w3.org/2001/XMLSchema" xmlns:p="http://schemas.microsoft.com/office/2006/metadata/properties" xmlns:ns2="5784af1e-ae77-4f21-b289-88399a93ba0c" xmlns:ns3="35b48001-a36d-4f0f-b60f-85f406c94d50" targetNamespace="http://schemas.microsoft.com/office/2006/metadata/properties" ma:root="true" ma:fieldsID="c80d2af353c9e805f4c0745794783404" ns2:_="" ns3:_="">
    <xsd:import namespace="5784af1e-ae77-4f21-b289-88399a93ba0c"/>
    <xsd:import namespace="35b48001-a36d-4f0f-b60f-85f406c94d50"/>
    <xsd:element name="properties">
      <xsd:complexType>
        <xsd:sequence>
          <xsd:element name="documentManagement">
            <xsd:complexType>
              <xsd:all>
                <xsd:element ref="ns2:NN" minOccurs="0"/>
                <xsd:element ref="ns2:INACT"/>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LengthInSeconds" minOccurs="0"/>
                <xsd:element ref="ns2:MediaServiceLocation"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84af1e-ae77-4f21-b289-88399a93ba0c" elementFormDefault="qualified">
    <xsd:import namespace="http://schemas.microsoft.com/office/2006/documentManagement/types"/>
    <xsd:import namespace="http://schemas.microsoft.com/office/infopath/2007/PartnerControls"/>
    <xsd:element name="NN" ma:index="8" nillable="true" ma:displayName="NN" ma:default="0" ma:description="Nuevo Negocio: Marcar este campo si la carpeta o fichero pertenecen a esta categoría" ma:format="Dropdown" ma:internalName="NN">
      <xsd:simpleType>
        <xsd:restriction base="dms:Boolean"/>
      </xsd:simpleType>
    </xsd:element>
    <xsd:element name="INACT" ma:index="9" ma:displayName="INACT" ma:default="0" ma:description="Cliente Inactivo" ma:format="Dropdown" ma:internalName="INACT">
      <xsd:simpleType>
        <xsd:restriction base="dms:Boolea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lcf76f155ced4ddcb4097134ff3c332f" ma:index="24" nillable="true" ma:taxonomy="true" ma:internalName="lcf76f155ced4ddcb4097134ff3c332f" ma:taxonomyFieldName="MediaServiceImageTags" ma:displayName="Etiquetas de imagen" ma:readOnly="false" ma:fieldId="{5cf76f15-5ced-4ddc-b409-7134ff3c332f}" ma:taxonomyMulti="true" ma:sspId="87b3b367-fee8-4b53-8ba9-81855ffea17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b48001-a36d-4f0f-b60f-85f406c94d50"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5" nillable="true" ma:displayName="Taxonomy Catch All Column" ma:hidden="true" ma:list="{24ee5814-3f6a-4ae5-aeff-bee18cdc0676}" ma:internalName="TaxCatchAll" ma:showField="CatchAllData" ma:web="35b48001-a36d-4f0f-b60f-85f406c94d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2475953-44AC-4C80-9FFF-353AC29087A5}">
  <ds:schemaRefs>
    <ds:schemaRef ds:uri="http://schemas.microsoft.com/office/2006/metadata/properties"/>
    <ds:schemaRef ds:uri="http://schemas.microsoft.com/office/infopath/2007/PartnerControls"/>
    <ds:schemaRef ds:uri="5784af1e-ae77-4f21-b289-88399a93ba0c"/>
    <ds:schemaRef ds:uri="35b48001-a36d-4f0f-b60f-85f406c94d50"/>
  </ds:schemaRefs>
</ds:datastoreItem>
</file>

<file path=customXml/itemProps2.xml><?xml version="1.0" encoding="utf-8"?>
<ds:datastoreItem xmlns:ds="http://schemas.openxmlformats.org/officeDocument/2006/customXml" ds:itemID="{7CF86CFD-1299-41D9-929D-7312B2FFB0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84af1e-ae77-4f21-b289-88399a93ba0c"/>
    <ds:schemaRef ds:uri="35b48001-a36d-4f0f-b60f-85f406c94d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391BCD3-11B7-4E77-9C98-DBFB099C5D2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1697</Words>
  <Characters>9335</Characters>
  <Application>Microsoft Office Word</Application>
  <DocSecurity>4</DocSecurity>
  <Lines>77</Lines>
  <Paragraphs>22</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11010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Carmen Comos</dc:creator>
  <cp:lastModifiedBy>Directora CEPES- Carmen Comos</cp:lastModifiedBy>
  <cp:revision>2</cp:revision>
  <dcterms:created xsi:type="dcterms:W3CDTF">2024-07-05T10:33:00Z</dcterms:created>
  <dcterms:modified xsi:type="dcterms:W3CDTF">2024-07-05T10:33:00Z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0x010100BB8E39B5DFF5E24EABC6165A12ED4922</vt:lpwstr>
  </property>
  <property fmtid="{D5CDD505-2E9C-101B-9397-08002B2CF9AE}" pid="4" name="MSIP_Label_d8d56339-f70b-4cec-b4b1-a88a5e93d2ea_Enabled">
    <vt:lpwstr>true</vt:lpwstr>
  </property>
  <property fmtid="{D5CDD505-2E9C-101B-9397-08002B2CF9AE}" pid="5" name="MSIP_Label_d8d56339-f70b-4cec-b4b1-a88a5e93d2ea_SetDate">
    <vt:lpwstr>2024-07-04T10:24:19Z</vt:lpwstr>
  </property>
  <property fmtid="{D5CDD505-2E9C-101B-9397-08002B2CF9AE}" pid="6" name="MSIP_Label_d8d56339-f70b-4cec-b4b1-a88a5e93d2ea_Method">
    <vt:lpwstr>Privileged</vt:lpwstr>
  </property>
  <property fmtid="{D5CDD505-2E9C-101B-9397-08002B2CF9AE}" pid="7" name="MSIP_Label_d8d56339-f70b-4cec-b4b1-a88a5e93d2ea_Name">
    <vt:lpwstr>d8d56339-f70b-4cec-b4b1-a88a5e93d2ea</vt:lpwstr>
  </property>
  <property fmtid="{D5CDD505-2E9C-101B-9397-08002B2CF9AE}" pid="8" name="MSIP_Label_d8d56339-f70b-4cec-b4b1-a88a5e93d2ea_SiteId">
    <vt:lpwstr>bab5b22c-d82b-452e-9cad-04f9708f4bbd</vt:lpwstr>
  </property>
  <property fmtid="{D5CDD505-2E9C-101B-9397-08002B2CF9AE}" pid="9" name="MSIP_Label_d8d56339-f70b-4cec-b4b1-a88a5e93d2ea_ActionId">
    <vt:lpwstr>4938d1b7-0a41-4244-b457-021c28848027</vt:lpwstr>
  </property>
  <property fmtid="{D5CDD505-2E9C-101B-9397-08002B2CF9AE}" pid="10" name="MSIP_Label_d8d56339-f70b-4cec-b4b1-a88a5e93d2ea_ContentBits">
    <vt:lpwstr>0</vt:lpwstr>
  </property>
</Properties>
</file>